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202B" w14:textId="77777777" w:rsidR="004C1CCE" w:rsidRDefault="003F7CE8">
      <w:pPr>
        <w:spacing w:line="588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监狱企业的证明</w:t>
      </w:r>
    </w:p>
    <w:p w14:paraId="24D19ADC" w14:textId="77777777" w:rsidR="004C1CCE" w:rsidRDefault="004C1CCE">
      <w:pPr>
        <w:widowControl/>
        <w:jc w:val="left"/>
        <w:rPr>
          <w:rFonts w:ascii="宋体" w:hAnsi="宋体" w:cs="宋体"/>
          <w:b/>
          <w:bCs/>
          <w:sz w:val="28"/>
          <w:szCs w:val="28"/>
        </w:rPr>
      </w:pPr>
    </w:p>
    <w:p w14:paraId="182EBF31" w14:textId="77777777" w:rsidR="004C1CCE" w:rsidRDefault="003F7CE8">
      <w:pPr>
        <w:rPr>
          <w:rFonts w:ascii="宋体" w:hAnsi="宋体" w:cs="宋体"/>
          <w:spacing w:val="6"/>
          <w:sz w:val="24"/>
          <w:szCs w:val="24"/>
        </w:rPr>
      </w:pPr>
      <w:r>
        <w:rPr>
          <w:rFonts w:ascii="宋体" w:hAnsi="宋体" w:cs="宋体" w:hint="eastAsia"/>
          <w:spacing w:val="6"/>
          <w:sz w:val="24"/>
          <w:szCs w:val="24"/>
        </w:rPr>
        <w:t>注：1、根据《司法部关于政府采购支持监狱企业发展有关问题的通知》财库〔2014〕68号，监狱企业参加政府采购活动时，应当提供由省级以上监狱管理局、戒毒管理局（含新疆生产建设兵团）出具的属于监狱企业的证明文件，并加盖单位公章。</w:t>
      </w:r>
    </w:p>
    <w:p w14:paraId="54698966" w14:textId="63985373" w:rsidR="004C1CCE" w:rsidRDefault="003058E6" w:rsidP="003058E6">
      <w:pPr>
        <w:tabs>
          <w:tab w:val="left" w:pos="312"/>
        </w:tabs>
        <w:rPr>
          <w:rFonts w:ascii="宋体" w:hAnsi="宋体" w:cs="宋体"/>
          <w:spacing w:val="6"/>
          <w:sz w:val="24"/>
          <w:szCs w:val="24"/>
        </w:rPr>
      </w:pPr>
      <w:r>
        <w:rPr>
          <w:rFonts w:ascii="宋体" w:hAnsi="宋体" w:cs="宋体" w:hint="eastAsia"/>
          <w:spacing w:val="6"/>
          <w:sz w:val="24"/>
          <w:szCs w:val="24"/>
        </w:rPr>
        <w:t>2、</w:t>
      </w:r>
      <w:r w:rsidR="003F7CE8">
        <w:rPr>
          <w:rFonts w:ascii="宋体" w:hAnsi="宋体" w:cs="宋体" w:hint="eastAsia"/>
          <w:spacing w:val="6"/>
          <w:sz w:val="24"/>
          <w:szCs w:val="24"/>
        </w:rPr>
        <w:t>监狱企业视同小型、微型企业，享受预留份额、评审中价格扣除等政府采购促进中小企业发展的政府采购政策。监狱企业属于小型、微型企业的，不重复享受政策。</w:t>
      </w:r>
    </w:p>
    <w:p w14:paraId="6FC8FCA5" w14:textId="77777777" w:rsidR="004C1CCE" w:rsidRDefault="004C1CCE"/>
    <w:sectPr w:rsidR="004C1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4F0"/>
    <w:multiLevelType w:val="singleLevel"/>
    <w:tmpl w:val="348F04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3170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79D3B6D"/>
    <w:rsid w:val="A79D3B6D"/>
    <w:rsid w:val="003058E6"/>
    <w:rsid w:val="003F7CE8"/>
    <w:rsid w:val="004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8424F"/>
  <w15:docId w15:val="{E48A6875-0022-4ADA-9D59-C578396B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List Paragraph"/>
    <w:basedOn w:val="a"/>
    <w:uiPriority w:val="99"/>
    <w:rsid w:val="00305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3</cp:revision>
  <dcterms:created xsi:type="dcterms:W3CDTF">2022-03-26T01:04:00Z</dcterms:created>
  <dcterms:modified xsi:type="dcterms:W3CDTF">2022-05-24T11:51:00Z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