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FB931E" w14:textId="77777777" w:rsidR="00AE104D" w:rsidRDefault="00000000">
      <w:pPr>
        <w:pStyle w:val="2"/>
        <w:ind w:firstLine="480"/>
        <w:rPr>
          <w:rFonts w:hAnsi="宋体"/>
        </w:rPr>
      </w:pPr>
      <w:r>
        <w:rPr>
          <w:rFonts w:hAnsi="宋体" w:hint="eastAsia"/>
        </w:rPr>
        <w:t>签订地点：</w:t>
      </w:r>
      <w:r>
        <w:rPr>
          <w:rFonts w:hAnsi="宋体"/>
        </w:rPr>
        <w:t xml:space="preserve"> </w:t>
      </w:r>
      <w:r>
        <w:rPr>
          <w:szCs w:val="21"/>
        </w:rPr>
        <w:t>XXXX</w:t>
      </w:r>
      <w:r>
        <w:rPr>
          <w:rFonts w:hint="eastAsia"/>
          <w:szCs w:val="21"/>
        </w:rPr>
        <w:t>。</w:t>
      </w:r>
      <w:r>
        <w:rPr>
          <w:rFonts w:hAnsi="宋体"/>
        </w:rPr>
        <w:t xml:space="preserve">                                        </w:t>
      </w:r>
    </w:p>
    <w:p w14:paraId="1B47B267" w14:textId="77777777" w:rsidR="00AE104D" w:rsidRDefault="00000000">
      <w:pPr>
        <w:pStyle w:val="2"/>
        <w:ind w:firstLine="480"/>
        <w:rPr>
          <w:rFonts w:hAnsi="宋体"/>
        </w:rPr>
      </w:pPr>
      <w:r>
        <w:rPr>
          <w:rFonts w:hAnsi="宋体" w:hint="eastAsia"/>
        </w:rPr>
        <w:t>签订时间：</w:t>
      </w:r>
      <w:r>
        <w:rPr>
          <w:rFonts w:hAnsi="宋体"/>
        </w:rPr>
        <w:t xml:space="preserve"> </w:t>
      </w:r>
      <w:r>
        <w:rPr>
          <w:szCs w:val="21"/>
        </w:rPr>
        <w:t>XXXX</w:t>
      </w:r>
      <w:r>
        <w:rPr>
          <w:rFonts w:hint="eastAsia"/>
          <w:szCs w:val="21"/>
        </w:rPr>
        <w:t>年</w:t>
      </w:r>
      <w:r>
        <w:rPr>
          <w:szCs w:val="21"/>
        </w:rPr>
        <w:t>XX</w:t>
      </w:r>
      <w:r>
        <w:rPr>
          <w:rFonts w:hint="eastAsia"/>
          <w:szCs w:val="21"/>
        </w:rPr>
        <w:t>月</w:t>
      </w:r>
      <w:r>
        <w:rPr>
          <w:szCs w:val="21"/>
        </w:rPr>
        <w:t>XX</w:t>
      </w:r>
      <w:r>
        <w:rPr>
          <w:rFonts w:hint="eastAsia"/>
          <w:szCs w:val="21"/>
        </w:rPr>
        <w:t>日。</w:t>
      </w:r>
      <w:r>
        <w:rPr>
          <w:rFonts w:hAnsi="宋体"/>
        </w:rPr>
        <w:t xml:space="preserve">                                        </w:t>
      </w:r>
    </w:p>
    <w:p w14:paraId="2893DE5B" w14:textId="77777777" w:rsidR="00AE104D" w:rsidRDefault="00000000">
      <w:pPr>
        <w:pStyle w:val="2"/>
        <w:ind w:firstLine="480"/>
        <w:rPr>
          <w:rFonts w:hAnsi="宋体"/>
        </w:rPr>
      </w:pPr>
      <w:r>
        <w:rPr>
          <w:rFonts w:hAnsi="宋体" w:hint="eastAsia"/>
        </w:rPr>
        <w:t>采购人（甲方）：</w:t>
      </w:r>
      <w:r>
        <w:rPr>
          <w:rFonts w:hAnsi="宋体"/>
          <w:u w:val="single"/>
        </w:rPr>
        <w:t xml:space="preserve">                     </w:t>
      </w:r>
      <w:r>
        <w:rPr>
          <w:rFonts w:hAnsi="宋体"/>
        </w:rPr>
        <w:t xml:space="preserve">                                          </w:t>
      </w:r>
    </w:p>
    <w:p w14:paraId="4BC600BB" w14:textId="77777777" w:rsidR="00AE104D" w:rsidRDefault="00000000">
      <w:pPr>
        <w:pStyle w:val="2"/>
        <w:ind w:firstLine="480"/>
        <w:rPr>
          <w:rFonts w:hAnsi="宋体"/>
        </w:rPr>
      </w:pPr>
      <w:r>
        <w:rPr>
          <w:rFonts w:hAnsi="宋体" w:hint="eastAsia"/>
        </w:rPr>
        <w:t>供应商（乙方）：</w:t>
      </w:r>
      <w:r>
        <w:rPr>
          <w:rFonts w:hAnsi="宋体"/>
          <w:u w:val="single"/>
        </w:rPr>
        <w:t xml:space="preserve">                     </w:t>
      </w:r>
      <w:r>
        <w:rPr>
          <w:rFonts w:hAnsi="宋体"/>
        </w:rPr>
        <w:t xml:space="preserve">                                      </w:t>
      </w:r>
    </w:p>
    <w:p w14:paraId="0616DE34" w14:textId="77777777" w:rsidR="00AE104D" w:rsidRDefault="00000000">
      <w:pPr>
        <w:pStyle w:val="2"/>
        <w:ind w:firstLine="480"/>
        <w:rPr>
          <w:rFonts w:hAnsi="宋体"/>
        </w:rPr>
      </w:pPr>
      <w:r>
        <w:rPr>
          <w:rFonts w:hAnsi="宋体" w:hint="eastAsia"/>
        </w:rPr>
        <w:t>根据《中华人民共和国政府采购法》、《中华人民共和国民法典》及</w:t>
      </w:r>
      <w:r>
        <w:rPr>
          <w:rFonts w:hint="eastAsia"/>
          <w:szCs w:val="21"/>
        </w:rPr>
        <w:t>四川国际招标有限责任公司</w:t>
      </w:r>
      <w:r>
        <w:rPr>
          <w:rFonts w:hAnsi="宋体"/>
          <w:u w:val="single"/>
        </w:rPr>
        <w:t xml:space="preserve">         </w:t>
      </w:r>
      <w:r>
        <w:rPr>
          <w:rFonts w:hAnsi="宋体" w:hint="eastAsia"/>
        </w:rPr>
        <w:t>采购项目（项目编号：</w:t>
      </w:r>
      <w:r>
        <w:rPr>
          <w:szCs w:val="21"/>
        </w:rPr>
        <w:t>XX</w:t>
      </w:r>
      <w:r>
        <w:rPr>
          <w:rFonts w:hint="eastAsia"/>
          <w:szCs w:val="21"/>
        </w:rPr>
        <w:t>/x包</w:t>
      </w:r>
      <w:r>
        <w:rPr>
          <w:rFonts w:hAnsi="宋体" w:hint="eastAsia"/>
        </w:rPr>
        <w:t>）的《招标文件》、乙方的《投标文件》及《中标通知书》，甲、乙双方同意签订本合同。详细技术说明及其他有关合同项目的特定信息由合同附件予以说明，合同附件及本项目的招标文件、投标文件、《中标通知书》等均为本合同不可分割的部分。双方同意共同遵守如下条款：</w:t>
      </w:r>
    </w:p>
    <w:p w14:paraId="36572351" w14:textId="77777777" w:rsidR="00AE104D" w:rsidRDefault="00000000">
      <w:pPr>
        <w:kinsoku w:val="0"/>
        <w:spacing w:line="400" w:lineRule="exact"/>
        <w:ind w:firstLineChars="250" w:firstLine="600"/>
        <w:rPr>
          <w:rFonts w:hAnsi="宋体"/>
        </w:rPr>
      </w:pPr>
      <w:r>
        <w:rPr>
          <w:rFonts w:hAnsi="宋体" w:hint="eastAsia"/>
        </w:rPr>
        <w:t>一、</w:t>
      </w:r>
      <w:r>
        <w:rPr>
          <w:rFonts w:hAnsi="宋体" w:hint="eastAsia"/>
          <w:b/>
        </w:rPr>
        <w:t>合同内容</w:t>
      </w:r>
    </w:p>
    <w:tbl>
      <w:tblPr>
        <w:tblW w:w="8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6"/>
        <w:gridCol w:w="1620"/>
        <w:gridCol w:w="1260"/>
        <w:gridCol w:w="900"/>
        <w:gridCol w:w="900"/>
        <w:gridCol w:w="900"/>
        <w:gridCol w:w="894"/>
        <w:gridCol w:w="839"/>
      </w:tblGrid>
      <w:tr w:rsidR="00AE104D" w14:paraId="42C7B7EB" w14:textId="77777777">
        <w:trPr>
          <w:trHeight w:hRule="exact" w:val="656"/>
          <w:jc w:val="center"/>
        </w:trPr>
        <w:tc>
          <w:tcPr>
            <w:tcW w:w="786" w:type="dxa"/>
            <w:vAlign w:val="center"/>
          </w:tcPr>
          <w:p w14:paraId="47F2BDA1" w14:textId="77777777" w:rsidR="00AE104D" w:rsidRDefault="00000000">
            <w:pPr>
              <w:spacing w:line="400" w:lineRule="exact"/>
              <w:jc w:val="center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编号</w:t>
            </w:r>
          </w:p>
        </w:tc>
        <w:tc>
          <w:tcPr>
            <w:tcW w:w="1620" w:type="dxa"/>
            <w:vAlign w:val="center"/>
          </w:tcPr>
          <w:p w14:paraId="4661B636" w14:textId="77777777" w:rsidR="00AE104D" w:rsidRDefault="00000000">
            <w:pPr>
              <w:spacing w:line="400" w:lineRule="exact"/>
              <w:jc w:val="center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设备名称</w:t>
            </w:r>
          </w:p>
        </w:tc>
        <w:tc>
          <w:tcPr>
            <w:tcW w:w="1260" w:type="dxa"/>
            <w:vAlign w:val="center"/>
          </w:tcPr>
          <w:p w14:paraId="2D97FE99" w14:textId="77777777" w:rsidR="00AE104D" w:rsidRDefault="00000000">
            <w:pPr>
              <w:spacing w:line="400" w:lineRule="exact"/>
              <w:jc w:val="center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型号</w:t>
            </w:r>
          </w:p>
        </w:tc>
        <w:tc>
          <w:tcPr>
            <w:tcW w:w="900" w:type="dxa"/>
            <w:vAlign w:val="center"/>
          </w:tcPr>
          <w:p w14:paraId="3B0F0A46" w14:textId="77777777" w:rsidR="00AE104D" w:rsidRDefault="00000000">
            <w:pPr>
              <w:spacing w:line="400" w:lineRule="exact"/>
              <w:jc w:val="center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产地</w:t>
            </w:r>
          </w:p>
        </w:tc>
        <w:tc>
          <w:tcPr>
            <w:tcW w:w="900" w:type="dxa"/>
            <w:vAlign w:val="center"/>
          </w:tcPr>
          <w:p w14:paraId="4B09FF56" w14:textId="77777777" w:rsidR="00AE104D" w:rsidRDefault="00000000">
            <w:pPr>
              <w:spacing w:line="400" w:lineRule="exact"/>
              <w:jc w:val="center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数量</w:t>
            </w:r>
          </w:p>
        </w:tc>
        <w:tc>
          <w:tcPr>
            <w:tcW w:w="900" w:type="dxa"/>
            <w:vAlign w:val="center"/>
          </w:tcPr>
          <w:p w14:paraId="59957343" w14:textId="77777777" w:rsidR="00AE104D" w:rsidRDefault="00000000">
            <w:pPr>
              <w:spacing w:line="400" w:lineRule="exact"/>
              <w:jc w:val="center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单价</w:t>
            </w:r>
          </w:p>
        </w:tc>
        <w:tc>
          <w:tcPr>
            <w:tcW w:w="894" w:type="dxa"/>
            <w:vAlign w:val="center"/>
          </w:tcPr>
          <w:p w14:paraId="5573B631" w14:textId="77777777" w:rsidR="00AE104D" w:rsidRDefault="00000000">
            <w:pPr>
              <w:spacing w:line="400" w:lineRule="exact"/>
              <w:jc w:val="center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总价</w:t>
            </w:r>
          </w:p>
        </w:tc>
        <w:tc>
          <w:tcPr>
            <w:tcW w:w="839" w:type="dxa"/>
            <w:vAlign w:val="center"/>
          </w:tcPr>
          <w:p w14:paraId="5321625F" w14:textId="77777777" w:rsidR="00AE104D" w:rsidRDefault="00000000">
            <w:pPr>
              <w:spacing w:line="400" w:lineRule="exact"/>
              <w:jc w:val="center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备注</w:t>
            </w:r>
          </w:p>
        </w:tc>
      </w:tr>
      <w:tr w:rsidR="00AE104D" w14:paraId="5B698A93" w14:textId="77777777">
        <w:trPr>
          <w:trHeight w:hRule="exact" w:val="460"/>
          <w:jc w:val="center"/>
        </w:trPr>
        <w:tc>
          <w:tcPr>
            <w:tcW w:w="786" w:type="dxa"/>
            <w:vAlign w:val="center"/>
          </w:tcPr>
          <w:p w14:paraId="02E7914F" w14:textId="77777777" w:rsidR="00AE104D" w:rsidRDefault="00000000">
            <w:pPr>
              <w:adjustRightInd w:val="0"/>
              <w:snapToGrid w:val="0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/>
                <w:szCs w:val="21"/>
              </w:rPr>
              <w:t>1</w:t>
            </w:r>
          </w:p>
        </w:tc>
        <w:tc>
          <w:tcPr>
            <w:tcW w:w="1620" w:type="dxa"/>
            <w:vAlign w:val="center"/>
          </w:tcPr>
          <w:p w14:paraId="08BE3C80" w14:textId="77777777" w:rsidR="00AE104D" w:rsidRDefault="00AE104D">
            <w:pPr>
              <w:adjustRightInd w:val="0"/>
              <w:snapToGrid w:val="0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0523A1D8" w14:textId="77777777" w:rsidR="00AE104D" w:rsidRDefault="00AE104D"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43048D70" w14:textId="77777777" w:rsidR="00AE104D" w:rsidRDefault="00AE104D"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20B2D231" w14:textId="77777777" w:rsidR="00AE104D" w:rsidRDefault="00AE104D">
            <w:pPr>
              <w:adjustRightInd w:val="0"/>
              <w:snapToGrid w:val="0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07365FD8" w14:textId="77777777" w:rsidR="00AE104D" w:rsidRDefault="00AE104D">
            <w:pPr>
              <w:autoSpaceDN w:val="0"/>
              <w:jc w:val="center"/>
              <w:textAlignment w:val="center"/>
              <w:rPr>
                <w:rFonts w:hAnsi="宋体" w:cs="宋体"/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4C07A43B" w14:textId="77777777" w:rsidR="00AE104D" w:rsidRDefault="00AE104D">
            <w:pPr>
              <w:autoSpaceDN w:val="0"/>
              <w:jc w:val="center"/>
              <w:textAlignment w:val="center"/>
              <w:rPr>
                <w:rFonts w:hAns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14:paraId="5C343F34" w14:textId="77777777" w:rsidR="00AE104D" w:rsidRDefault="00AE104D">
            <w:pPr>
              <w:autoSpaceDN w:val="0"/>
              <w:jc w:val="center"/>
              <w:textAlignment w:val="center"/>
              <w:rPr>
                <w:rFonts w:hAnsi="宋体" w:cs="宋体"/>
                <w:szCs w:val="21"/>
              </w:rPr>
            </w:pPr>
          </w:p>
        </w:tc>
      </w:tr>
      <w:tr w:rsidR="00AE104D" w14:paraId="0B3ABD35" w14:textId="77777777">
        <w:trPr>
          <w:trHeight w:hRule="exact" w:val="460"/>
          <w:jc w:val="center"/>
        </w:trPr>
        <w:tc>
          <w:tcPr>
            <w:tcW w:w="786" w:type="dxa"/>
            <w:vAlign w:val="center"/>
          </w:tcPr>
          <w:p w14:paraId="7AF61DB0" w14:textId="77777777" w:rsidR="00AE104D" w:rsidRDefault="00AE104D">
            <w:pPr>
              <w:adjustRightInd w:val="0"/>
              <w:snapToGrid w:val="0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4EDDE58B" w14:textId="77777777" w:rsidR="00AE104D" w:rsidRDefault="00AE104D">
            <w:pPr>
              <w:adjustRightInd w:val="0"/>
              <w:snapToGrid w:val="0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31BBE209" w14:textId="77777777" w:rsidR="00AE104D" w:rsidRDefault="00AE104D"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0FDB3343" w14:textId="77777777" w:rsidR="00AE104D" w:rsidRDefault="00AE104D"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674A4976" w14:textId="77777777" w:rsidR="00AE104D" w:rsidRDefault="00AE104D">
            <w:pPr>
              <w:adjustRightInd w:val="0"/>
              <w:snapToGrid w:val="0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27F10F95" w14:textId="77777777" w:rsidR="00AE104D" w:rsidRDefault="00AE104D">
            <w:pPr>
              <w:autoSpaceDN w:val="0"/>
              <w:jc w:val="center"/>
              <w:textAlignment w:val="center"/>
              <w:rPr>
                <w:rFonts w:hAnsi="宋体" w:cs="宋体"/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65EF8731" w14:textId="77777777" w:rsidR="00AE104D" w:rsidRDefault="00AE104D">
            <w:pPr>
              <w:autoSpaceDN w:val="0"/>
              <w:jc w:val="center"/>
              <w:textAlignment w:val="center"/>
              <w:rPr>
                <w:rFonts w:hAnsi="宋体" w:cs="宋体"/>
                <w:szCs w:val="21"/>
              </w:rPr>
            </w:pPr>
          </w:p>
        </w:tc>
        <w:tc>
          <w:tcPr>
            <w:tcW w:w="839" w:type="dxa"/>
            <w:vAlign w:val="center"/>
          </w:tcPr>
          <w:p w14:paraId="31224841" w14:textId="77777777" w:rsidR="00AE104D" w:rsidRDefault="00AE104D">
            <w:pPr>
              <w:autoSpaceDN w:val="0"/>
              <w:jc w:val="center"/>
              <w:textAlignment w:val="center"/>
              <w:rPr>
                <w:rFonts w:hAnsi="宋体" w:cs="宋体"/>
                <w:szCs w:val="21"/>
              </w:rPr>
            </w:pPr>
          </w:p>
        </w:tc>
      </w:tr>
      <w:tr w:rsidR="00AE104D" w14:paraId="4D9032C8" w14:textId="77777777">
        <w:trPr>
          <w:trHeight w:hRule="exact" w:val="460"/>
          <w:jc w:val="center"/>
        </w:trPr>
        <w:tc>
          <w:tcPr>
            <w:tcW w:w="2406" w:type="dxa"/>
            <w:gridSpan w:val="2"/>
            <w:vAlign w:val="center"/>
          </w:tcPr>
          <w:p w14:paraId="67795AB1" w14:textId="77777777" w:rsidR="00AE104D" w:rsidRDefault="00000000">
            <w:pPr>
              <w:adjustRightInd w:val="0"/>
              <w:snapToGrid w:val="0"/>
              <w:jc w:val="center"/>
              <w:rPr>
                <w:rFonts w:hAnsi="宋体" w:cs="宋体"/>
                <w:b/>
              </w:rPr>
            </w:pPr>
            <w:r>
              <w:rPr>
                <w:rFonts w:hAnsi="宋体" w:cs="宋体" w:hint="eastAsia"/>
                <w:b/>
              </w:rPr>
              <w:t>总计（人民币</w:t>
            </w:r>
            <w:r>
              <w:rPr>
                <w:rFonts w:hAnsi="宋体" w:cs="宋体"/>
                <w:b/>
              </w:rPr>
              <w:t>/</w:t>
            </w:r>
            <w:r>
              <w:rPr>
                <w:rFonts w:hAnsi="宋体" w:cs="宋体" w:hint="eastAsia"/>
                <w:b/>
              </w:rPr>
              <w:t>元）</w:t>
            </w:r>
          </w:p>
        </w:tc>
        <w:tc>
          <w:tcPr>
            <w:tcW w:w="5693" w:type="dxa"/>
            <w:gridSpan w:val="6"/>
            <w:vAlign w:val="center"/>
          </w:tcPr>
          <w:p w14:paraId="35991A3C" w14:textId="77777777" w:rsidR="00AE104D" w:rsidRDefault="00000000">
            <w:pPr>
              <w:adjustRightInd w:val="0"/>
              <w:snapToGrid w:val="0"/>
              <w:rPr>
                <w:rFonts w:hAnsi="宋体" w:cs="宋体"/>
                <w:b/>
              </w:rPr>
            </w:pPr>
            <w:r>
              <w:rPr>
                <w:rFonts w:hAnsi="宋体" w:cs="宋体" w:hint="eastAsia"/>
                <w:b/>
              </w:rPr>
              <w:t>￥：</w:t>
            </w:r>
            <w:r>
              <w:rPr>
                <w:rFonts w:hAnsi="宋体" w:cs="宋体"/>
                <w:b/>
              </w:rPr>
              <w:t xml:space="preserve">       </w:t>
            </w:r>
            <w:r>
              <w:rPr>
                <w:rFonts w:hAnsi="宋体" w:cs="宋体" w:hint="eastAsia"/>
                <w:b/>
              </w:rPr>
              <w:t>（大写）</w:t>
            </w:r>
          </w:p>
        </w:tc>
      </w:tr>
    </w:tbl>
    <w:p w14:paraId="2FF90B55" w14:textId="77777777" w:rsidR="00AE104D" w:rsidRDefault="00000000">
      <w:pPr>
        <w:kinsoku w:val="0"/>
        <w:spacing w:line="400" w:lineRule="exact"/>
        <w:ind w:firstLineChars="250" w:firstLine="600"/>
        <w:rPr>
          <w:rFonts w:hAnsi="宋体"/>
        </w:rPr>
      </w:pPr>
      <w:r>
        <w:rPr>
          <w:rFonts w:hAnsi="宋体" w:hint="eastAsia"/>
        </w:rPr>
        <w:t>乙方负责按以上确定的设备规格、型号及配套内容进行供货，及时运到甲方指定交货地点安装调试，确保所有设备达到最佳运行状态，负责对甲方操作、维护人员进行培训，指导操作、使用和维修保养，做好售后服务工作。</w:t>
      </w:r>
    </w:p>
    <w:p w14:paraId="00348C35" w14:textId="77777777" w:rsidR="00AE104D" w:rsidRDefault="00000000">
      <w:pPr>
        <w:spacing w:line="400" w:lineRule="exact"/>
        <w:ind w:firstLineChars="200" w:firstLine="482"/>
        <w:rPr>
          <w:rFonts w:hAnsi="宋体"/>
          <w:b/>
        </w:rPr>
      </w:pPr>
      <w:r>
        <w:rPr>
          <w:rFonts w:hAnsi="宋体" w:hint="eastAsia"/>
          <w:b/>
        </w:rPr>
        <w:t>二、合同价格</w:t>
      </w:r>
    </w:p>
    <w:p w14:paraId="7AF375F0" w14:textId="77777777" w:rsidR="00AE104D" w:rsidRDefault="00000000">
      <w:pPr>
        <w:kinsoku w:val="0"/>
        <w:spacing w:line="400" w:lineRule="exact"/>
        <w:ind w:firstLineChars="200" w:firstLine="480"/>
        <w:rPr>
          <w:rFonts w:hAnsi="宋体"/>
        </w:rPr>
      </w:pPr>
      <w:r>
        <w:rPr>
          <w:rFonts w:hAnsi="宋体" w:hint="eastAsia"/>
        </w:rPr>
        <w:t>合同总价：人民币大写</w:t>
      </w:r>
      <w:r>
        <w:rPr>
          <w:rFonts w:hAnsi="宋体" w:hint="eastAsia"/>
          <w:u w:val="single"/>
        </w:rPr>
        <w:t>：</w:t>
      </w:r>
      <w:r>
        <w:rPr>
          <w:rFonts w:hAnsi="宋体"/>
          <w:b/>
          <w:u w:val="single"/>
        </w:rPr>
        <w:t xml:space="preserve">          </w:t>
      </w:r>
      <w:r>
        <w:rPr>
          <w:rFonts w:hAnsi="宋体" w:hint="eastAsia"/>
          <w:b/>
        </w:rPr>
        <w:t>元整；</w:t>
      </w:r>
      <w:r>
        <w:rPr>
          <w:rFonts w:hAnsi="宋体" w:hint="eastAsia"/>
        </w:rPr>
        <w:t>￥</w:t>
      </w:r>
      <w:r>
        <w:rPr>
          <w:rFonts w:hAnsi="宋体"/>
        </w:rPr>
        <w:t xml:space="preserve"> </w:t>
      </w:r>
      <w:r>
        <w:rPr>
          <w:rFonts w:hAnsi="宋体"/>
          <w:b/>
          <w:u w:val="single"/>
        </w:rPr>
        <w:t xml:space="preserve">       </w:t>
      </w:r>
      <w:r>
        <w:rPr>
          <w:rFonts w:hAnsi="宋体" w:hint="eastAsia"/>
        </w:rPr>
        <w:t>元。</w:t>
      </w:r>
    </w:p>
    <w:p w14:paraId="69006A3A" w14:textId="77777777" w:rsidR="00AE104D" w:rsidRDefault="00000000">
      <w:pPr>
        <w:kinsoku w:val="0"/>
        <w:spacing w:line="400" w:lineRule="exact"/>
        <w:ind w:firstLineChars="200" w:firstLine="480"/>
        <w:rPr>
          <w:rFonts w:hAnsi="宋体"/>
        </w:rPr>
      </w:pPr>
      <w:r>
        <w:rPr>
          <w:rFonts w:hAnsi="宋体" w:hint="eastAsia"/>
        </w:rPr>
        <w:t>合同总价包括：设备的供应费及所发生的运输费、杂费（含保险）、商检费、搬运费、安装调试费、培训费，税费等，包括从产品供应地点到交货地点所包含的</w:t>
      </w:r>
      <w:proofErr w:type="gramStart"/>
      <w:r>
        <w:rPr>
          <w:rFonts w:hAnsi="宋体" w:hint="eastAsia"/>
        </w:rPr>
        <w:t>运一切</w:t>
      </w:r>
      <w:proofErr w:type="gramEnd"/>
      <w:r>
        <w:rPr>
          <w:rFonts w:hAnsi="宋体" w:hint="eastAsia"/>
        </w:rPr>
        <w:t>费用。合同总价不可变更，不受市场价变化的影响，不受实际数量变化的影响。</w:t>
      </w:r>
    </w:p>
    <w:p w14:paraId="4FF82CD4" w14:textId="77777777" w:rsidR="00AE104D" w:rsidRDefault="00000000">
      <w:pPr>
        <w:spacing w:line="400" w:lineRule="exact"/>
        <w:ind w:firstLineChars="200" w:firstLine="482"/>
        <w:rPr>
          <w:rFonts w:hAnsi="宋体"/>
          <w:b/>
        </w:rPr>
      </w:pPr>
      <w:r>
        <w:rPr>
          <w:rFonts w:hAnsi="宋体" w:hint="eastAsia"/>
          <w:b/>
        </w:rPr>
        <w:t>三、款项支付</w:t>
      </w:r>
    </w:p>
    <w:p w14:paraId="7EDCA138" w14:textId="06A3B2CC" w:rsidR="00AE104D" w:rsidRDefault="00000000">
      <w:pPr>
        <w:tabs>
          <w:tab w:val="left" w:pos="480"/>
        </w:tabs>
        <w:ind w:firstLineChars="200" w:firstLine="480"/>
        <w:rPr>
          <w:rFonts w:hAnsi="宋体"/>
        </w:rPr>
      </w:pPr>
      <w:r>
        <w:rPr>
          <w:rFonts w:hAnsi="宋体" w:hint="eastAsia"/>
        </w:rPr>
        <w:t>1、支付方式：银行转</w:t>
      </w:r>
      <w:r w:rsidR="002C1292">
        <w:rPr>
          <w:rFonts w:hAnsi="宋体" w:hint="eastAsia"/>
        </w:rPr>
        <w:t>账</w:t>
      </w:r>
      <w:r>
        <w:rPr>
          <w:rFonts w:hAnsi="宋体" w:hint="eastAsia"/>
        </w:rPr>
        <w:t>。</w:t>
      </w:r>
    </w:p>
    <w:p w14:paraId="7121EA3C" w14:textId="77777777" w:rsidR="00AE104D" w:rsidRDefault="00000000">
      <w:pPr>
        <w:kinsoku w:val="0"/>
        <w:spacing w:line="400" w:lineRule="exact"/>
        <w:ind w:firstLineChars="200" w:firstLine="480"/>
        <w:rPr>
          <w:rFonts w:hAnsi="宋体"/>
        </w:rPr>
      </w:pPr>
      <w:r>
        <w:rPr>
          <w:rFonts w:hAnsi="宋体" w:hint="eastAsia"/>
        </w:rPr>
        <w:t>2、结算方式：本合同总金额共计：</w:t>
      </w:r>
      <w:r>
        <w:rPr>
          <w:rFonts w:hAnsi="宋体" w:hint="eastAsia"/>
          <w:u w:val="single"/>
        </w:rPr>
        <w:t xml:space="preserve">   元 </w:t>
      </w:r>
      <w:r>
        <w:rPr>
          <w:rFonts w:hAnsi="宋体" w:hint="eastAsia"/>
        </w:rPr>
        <w:t>。合同签订后，所有设备运到现场，安装调试完成，系统运行正常，终验验收合格后，甲方支付合同额的95%即</w:t>
      </w:r>
      <w:r>
        <w:rPr>
          <w:rFonts w:hAnsi="宋体" w:hint="eastAsia"/>
          <w:u w:val="single"/>
        </w:rPr>
        <w:t>（ ￥   元）</w:t>
      </w:r>
      <w:r>
        <w:rPr>
          <w:rFonts w:hAnsi="宋体" w:hint="eastAsia"/>
        </w:rPr>
        <w:t>给乙方。剩余合同额的5%即</w:t>
      </w:r>
      <w:r>
        <w:rPr>
          <w:rFonts w:hAnsi="宋体" w:hint="eastAsia"/>
          <w:u w:val="single"/>
        </w:rPr>
        <w:t xml:space="preserve"> （￥    元）</w:t>
      </w:r>
      <w:r>
        <w:rPr>
          <w:rFonts w:hAnsi="宋体" w:hint="eastAsia"/>
        </w:rPr>
        <w:t>作为质</w:t>
      </w:r>
      <w:proofErr w:type="gramStart"/>
      <w:r>
        <w:rPr>
          <w:rFonts w:hAnsi="宋体" w:hint="eastAsia"/>
        </w:rPr>
        <w:t>保维护</w:t>
      </w:r>
      <w:proofErr w:type="gramEnd"/>
      <w:r>
        <w:rPr>
          <w:rFonts w:hAnsi="宋体" w:hint="eastAsia"/>
        </w:rPr>
        <w:t>保障费，验收合格之日起满1年后，甲方</w:t>
      </w:r>
      <w:proofErr w:type="gramStart"/>
      <w:r>
        <w:rPr>
          <w:rFonts w:hAnsi="宋体" w:hint="eastAsia"/>
        </w:rPr>
        <w:t>付质保维护</w:t>
      </w:r>
      <w:proofErr w:type="gramEnd"/>
      <w:r>
        <w:rPr>
          <w:rFonts w:hAnsi="宋体" w:hint="eastAsia"/>
        </w:rPr>
        <w:t>保障费乙方。</w:t>
      </w:r>
    </w:p>
    <w:p w14:paraId="3D23FA9B" w14:textId="77777777" w:rsidR="00AE104D" w:rsidRDefault="00000000">
      <w:pPr>
        <w:spacing w:line="400" w:lineRule="exact"/>
        <w:ind w:firstLineChars="200" w:firstLine="482"/>
        <w:rPr>
          <w:rFonts w:hAnsi="宋体"/>
          <w:b/>
        </w:rPr>
      </w:pPr>
      <w:r>
        <w:rPr>
          <w:rFonts w:hAnsi="宋体" w:hint="eastAsia"/>
          <w:b/>
        </w:rPr>
        <w:t>四、交货条件</w:t>
      </w:r>
    </w:p>
    <w:p w14:paraId="2851DB0F" w14:textId="77777777" w:rsidR="00AE104D" w:rsidRDefault="00000000">
      <w:pPr>
        <w:kinsoku w:val="0"/>
        <w:spacing w:line="400" w:lineRule="exact"/>
        <w:ind w:firstLineChars="250" w:firstLine="600"/>
        <w:rPr>
          <w:rFonts w:hAnsi="宋体"/>
        </w:rPr>
      </w:pPr>
      <w:r>
        <w:rPr>
          <w:rFonts w:hAnsi="宋体"/>
        </w:rPr>
        <w:t>1</w:t>
      </w:r>
      <w:r>
        <w:rPr>
          <w:rFonts w:hAnsi="宋体" w:hint="eastAsia"/>
        </w:rPr>
        <w:t>、交货地点：</w:t>
      </w:r>
    </w:p>
    <w:p w14:paraId="674DA49D" w14:textId="77777777" w:rsidR="00AE104D" w:rsidRDefault="00000000">
      <w:pPr>
        <w:kinsoku w:val="0"/>
        <w:spacing w:line="400" w:lineRule="exact"/>
        <w:ind w:firstLineChars="250" w:firstLine="600"/>
        <w:rPr>
          <w:rFonts w:hAnsi="宋体"/>
        </w:rPr>
      </w:pPr>
      <w:r>
        <w:rPr>
          <w:rFonts w:hAnsi="宋体"/>
        </w:rPr>
        <w:t>2</w:t>
      </w:r>
      <w:r>
        <w:rPr>
          <w:rFonts w:hAnsi="宋体" w:hint="eastAsia"/>
        </w:rPr>
        <w:t>、交货日期：</w:t>
      </w:r>
    </w:p>
    <w:p w14:paraId="28B116E5" w14:textId="77777777" w:rsidR="00AE104D" w:rsidRDefault="00000000">
      <w:pPr>
        <w:spacing w:line="400" w:lineRule="exact"/>
        <w:ind w:firstLineChars="200" w:firstLine="482"/>
        <w:rPr>
          <w:rFonts w:hAnsi="宋体"/>
          <w:b/>
        </w:rPr>
      </w:pPr>
      <w:r>
        <w:rPr>
          <w:rFonts w:hAnsi="宋体" w:hint="eastAsia"/>
          <w:b/>
        </w:rPr>
        <w:lastRenderedPageBreak/>
        <w:t>五、运输方式：</w:t>
      </w:r>
      <w:r>
        <w:rPr>
          <w:rFonts w:hAnsi="宋体" w:hint="eastAsia"/>
        </w:rPr>
        <w:t>根据产品特性，由乙方在保证产品质量的前提下，自行选择运输及包装方式，发生的一切费用全部由乙方承担。</w:t>
      </w:r>
    </w:p>
    <w:p w14:paraId="2CC80C56" w14:textId="77777777" w:rsidR="00AE104D" w:rsidRDefault="00000000">
      <w:pPr>
        <w:adjustRightInd w:val="0"/>
        <w:snapToGrid w:val="0"/>
        <w:spacing w:line="400" w:lineRule="exact"/>
        <w:ind w:firstLineChars="200" w:firstLine="482"/>
        <w:rPr>
          <w:rFonts w:hAnsi="宋体"/>
          <w:b/>
        </w:rPr>
      </w:pPr>
      <w:r>
        <w:rPr>
          <w:rFonts w:hAnsi="宋体" w:hint="eastAsia"/>
          <w:b/>
        </w:rPr>
        <w:t>六、质量保证</w:t>
      </w:r>
    </w:p>
    <w:p w14:paraId="118DFB1D" w14:textId="77777777" w:rsidR="00AE104D" w:rsidRDefault="00000000">
      <w:pPr>
        <w:adjustRightInd w:val="0"/>
        <w:snapToGrid w:val="0"/>
        <w:spacing w:line="400" w:lineRule="exact"/>
        <w:ind w:firstLineChars="200" w:firstLine="480"/>
        <w:rPr>
          <w:rFonts w:hAnsi="宋体"/>
        </w:rPr>
      </w:pPr>
      <w:r>
        <w:rPr>
          <w:rFonts w:hAnsi="宋体"/>
        </w:rPr>
        <w:t>1</w:t>
      </w:r>
      <w:r>
        <w:rPr>
          <w:rFonts w:hAnsi="宋体" w:hint="eastAsia"/>
        </w:rPr>
        <w:t>、乙方保证所提供的设备质量可靠，进货渠道正常，配置合理，技术性能完全满足招标文件要求；</w:t>
      </w:r>
    </w:p>
    <w:p w14:paraId="0EE74009" w14:textId="77777777" w:rsidR="00AE104D" w:rsidRDefault="00000000">
      <w:pPr>
        <w:adjustRightInd w:val="0"/>
        <w:snapToGrid w:val="0"/>
        <w:spacing w:line="400" w:lineRule="exact"/>
        <w:ind w:firstLineChars="200" w:firstLine="480"/>
        <w:rPr>
          <w:rFonts w:hAnsi="宋体"/>
        </w:rPr>
      </w:pPr>
      <w:r>
        <w:rPr>
          <w:rFonts w:hAnsi="宋体"/>
        </w:rPr>
        <w:t>2</w:t>
      </w:r>
      <w:r>
        <w:rPr>
          <w:rFonts w:hAnsi="宋体" w:hint="eastAsia"/>
        </w:rPr>
        <w:t>、若设备所用原材料或加工工艺造成的质量和内外观缺陷问题，由乙方负责解决并承担费用。（卖方保证货物是全新的、未曾使用过的、以优质工艺及材料制造，并保证所供设备的完整性，本合同设备为成套供货，合同总价中已包括满足设备完整运行的附件，备件，配套件等，产品质量应符合国标标准和本合同附件的要求</w:t>
      </w:r>
      <w:r>
        <w:rPr>
          <w:rFonts w:hAnsi="宋体"/>
        </w:rPr>
        <w:t xml:space="preserve">, </w:t>
      </w:r>
      <w:r>
        <w:rPr>
          <w:rFonts w:hAnsi="宋体" w:hint="eastAsia"/>
        </w:rPr>
        <w:t>卖方应随机提供产品检验报告。）</w:t>
      </w:r>
    </w:p>
    <w:p w14:paraId="58904B18" w14:textId="77777777" w:rsidR="00AE104D" w:rsidRDefault="00000000">
      <w:pPr>
        <w:adjustRightInd w:val="0"/>
        <w:snapToGrid w:val="0"/>
        <w:spacing w:line="400" w:lineRule="exact"/>
        <w:ind w:firstLineChars="250" w:firstLine="600"/>
        <w:rPr>
          <w:rFonts w:hAnsi="宋体"/>
        </w:rPr>
      </w:pPr>
      <w:r>
        <w:rPr>
          <w:rFonts w:hAnsi="宋体"/>
        </w:rPr>
        <w:t>3</w:t>
      </w:r>
      <w:r>
        <w:rPr>
          <w:rFonts w:hAnsi="宋体" w:hint="eastAsia"/>
        </w:rPr>
        <w:t>、设备的质保期为设备验收合格后</w:t>
      </w:r>
      <w:r>
        <w:rPr>
          <w:rFonts w:hAnsi="宋体"/>
        </w:rPr>
        <w:t>XX</w:t>
      </w:r>
      <w:r>
        <w:rPr>
          <w:rFonts w:hAnsi="宋体" w:hint="eastAsia"/>
        </w:rPr>
        <w:t>年，质保期内若发生产品质量问题，卖方应立即免费解决；否则，甲方有权从质保金中支付相关费用；超过质保期的，按照厂家承诺进行。</w:t>
      </w:r>
    </w:p>
    <w:p w14:paraId="329DCFE8" w14:textId="77777777" w:rsidR="00AE104D" w:rsidRDefault="00000000">
      <w:pPr>
        <w:adjustRightInd w:val="0"/>
        <w:snapToGrid w:val="0"/>
        <w:spacing w:line="400" w:lineRule="exact"/>
        <w:ind w:firstLineChars="149" w:firstLine="359"/>
        <w:rPr>
          <w:rFonts w:hAnsi="宋体"/>
          <w:b/>
        </w:rPr>
      </w:pPr>
      <w:r>
        <w:rPr>
          <w:rFonts w:hAnsi="宋体" w:hint="eastAsia"/>
          <w:b/>
        </w:rPr>
        <w:t>七、安装、调试及技术服务</w:t>
      </w:r>
    </w:p>
    <w:p w14:paraId="6B3DB83E" w14:textId="77777777" w:rsidR="00AE104D" w:rsidRDefault="00000000">
      <w:pPr>
        <w:numPr>
          <w:ilvl w:val="0"/>
          <w:numId w:val="1"/>
        </w:numPr>
        <w:spacing w:line="400" w:lineRule="exact"/>
        <w:rPr>
          <w:rFonts w:hAnsi="宋体"/>
        </w:rPr>
      </w:pPr>
      <w:r>
        <w:rPr>
          <w:rFonts w:hAnsi="宋体" w:hint="eastAsia"/>
        </w:rPr>
        <w:t>技术资料包括：</w:t>
      </w:r>
    </w:p>
    <w:p w14:paraId="39D20EDF" w14:textId="77777777" w:rsidR="00AE104D" w:rsidRDefault="00000000">
      <w:pPr>
        <w:numPr>
          <w:ilvl w:val="0"/>
          <w:numId w:val="1"/>
        </w:numPr>
        <w:spacing w:line="400" w:lineRule="exact"/>
        <w:rPr>
          <w:rFonts w:hAnsi="宋体"/>
        </w:rPr>
      </w:pPr>
      <w:r>
        <w:rPr>
          <w:rFonts w:hAnsi="宋体" w:hint="eastAsia"/>
        </w:rPr>
        <w:t>在质保期内（保修</w:t>
      </w:r>
      <w:proofErr w:type="gramStart"/>
      <w:r>
        <w:rPr>
          <w:rFonts w:hAnsi="宋体" w:hint="eastAsia"/>
        </w:rPr>
        <w:t>起始日为货到</w:t>
      </w:r>
      <w:proofErr w:type="gramEnd"/>
      <w:r>
        <w:rPr>
          <w:rFonts w:hAnsi="宋体" w:hint="eastAsia"/>
        </w:rPr>
        <w:t>验收合格之日起），乙方在接到用户对所购设备进行维修的要求后，</w:t>
      </w:r>
      <w:r>
        <w:rPr>
          <w:rFonts w:hAnsi="宋体"/>
        </w:rPr>
        <w:t>XX</w:t>
      </w:r>
      <w:r>
        <w:rPr>
          <w:rFonts w:hAnsi="宋体" w:hint="eastAsia"/>
        </w:rPr>
        <w:t>小时内到用户现场进行维修服务，全部费用由乙方支付，若需将产品送回生产厂，由乙方支付维修设备所需的往返费用。</w:t>
      </w:r>
    </w:p>
    <w:p w14:paraId="4A914DAA" w14:textId="77777777" w:rsidR="00AE104D" w:rsidRDefault="00000000">
      <w:pPr>
        <w:numPr>
          <w:ilvl w:val="0"/>
          <w:numId w:val="1"/>
        </w:numPr>
        <w:spacing w:line="400" w:lineRule="exact"/>
        <w:rPr>
          <w:rFonts w:hAnsi="宋体"/>
        </w:rPr>
      </w:pPr>
      <w:r>
        <w:rPr>
          <w:rFonts w:hAnsi="宋体" w:hint="eastAsia"/>
        </w:rPr>
        <w:t>乙方保证设备完全按招标要求提供，若达不到要求，乙方须及时跟甲方沟通协商更换设备，并按照再次验收合格时间相应延长该产品保修期。</w:t>
      </w:r>
    </w:p>
    <w:p w14:paraId="435D45A1" w14:textId="77777777" w:rsidR="00AE104D" w:rsidRDefault="00000000">
      <w:pPr>
        <w:numPr>
          <w:ilvl w:val="0"/>
          <w:numId w:val="1"/>
        </w:numPr>
        <w:spacing w:line="400" w:lineRule="exact"/>
        <w:rPr>
          <w:rFonts w:hAnsi="宋体"/>
        </w:rPr>
      </w:pPr>
      <w:r>
        <w:rPr>
          <w:rFonts w:hAnsi="宋体" w:hint="eastAsia"/>
        </w:rPr>
        <w:t>技术培训</w:t>
      </w:r>
    </w:p>
    <w:p w14:paraId="6C450747" w14:textId="77777777" w:rsidR="00AE104D" w:rsidRDefault="00000000">
      <w:pPr>
        <w:spacing w:line="400" w:lineRule="exact"/>
        <w:ind w:left="400"/>
        <w:rPr>
          <w:rFonts w:hAnsi="宋体"/>
        </w:rPr>
      </w:pPr>
      <w:r>
        <w:rPr>
          <w:rFonts w:hAnsi="宋体"/>
        </w:rPr>
        <w:t>1</w:t>
      </w:r>
      <w:r>
        <w:rPr>
          <w:rFonts w:hAnsi="宋体" w:hint="eastAsia"/>
        </w:rPr>
        <w:t>）内容：</w:t>
      </w:r>
    </w:p>
    <w:p w14:paraId="2F352E2C" w14:textId="77777777" w:rsidR="00AE104D" w:rsidRDefault="00000000">
      <w:pPr>
        <w:spacing w:line="400" w:lineRule="exact"/>
        <w:ind w:left="400"/>
        <w:rPr>
          <w:rFonts w:hAnsi="宋体"/>
        </w:rPr>
      </w:pPr>
      <w:r>
        <w:rPr>
          <w:rFonts w:hAnsi="宋体"/>
        </w:rPr>
        <w:t>2</w:t>
      </w:r>
      <w:r>
        <w:rPr>
          <w:rFonts w:hAnsi="宋体" w:hint="eastAsia"/>
        </w:rPr>
        <w:t>）培训准备：</w:t>
      </w:r>
    </w:p>
    <w:p w14:paraId="26391FBC" w14:textId="77777777" w:rsidR="00AE104D" w:rsidRDefault="00000000">
      <w:pPr>
        <w:spacing w:line="400" w:lineRule="exact"/>
        <w:ind w:left="400"/>
        <w:rPr>
          <w:rFonts w:hAnsi="宋体"/>
        </w:rPr>
      </w:pPr>
      <w:r>
        <w:rPr>
          <w:rFonts w:hAnsi="宋体"/>
        </w:rPr>
        <w:t>3</w:t>
      </w:r>
      <w:r>
        <w:rPr>
          <w:rFonts w:hAnsi="宋体" w:hint="eastAsia"/>
        </w:rPr>
        <w:t>）地点：</w:t>
      </w:r>
    </w:p>
    <w:p w14:paraId="7883294A" w14:textId="77777777" w:rsidR="00AE104D" w:rsidRDefault="00000000">
      <w:pPr>
        <w:spacing w:line="400" w:lineRule="exact"/>
        <w:ind w:left="400"/>
        <w:rPr>
          <w:rFonts w:hAnsi="宋体"/>
        </w:rPr>
      </w:pPr>
      <w:r>
        <w:rPr>
          <w:rFonts w:hAnsi="宋体"/>
        </w:rPr>
        <w:t>4</w:t>
      </w:r>
      <w:r>
        <w:rPr>
          <w:rFonts w:hAnsi="宋体" w:hint="eastAsia"/>
        </w:rPr>
        <w:t>）时间：</w:t>
      </w:r>
    </w:p>
    <w:p w14:paraId="5AD3EC59" w14:textId="77777777" w:rsidR="00AE104D" w:rsidRDefault="00000000">
      <w:pPr>
        <w:numPr>
          <w:ilvl w:val="0"/>
          <w:numId w:val="1"/>
        </w:numPr>
        <w:adjustRightInd w:val="0"/>
        <w:snapToGrid w:val="0"/>
        <w:spacing w:line="400" w:lineRule="exact"/>
        <w:rPr>
          <w:rFonts w:hAnsi="宋体"/>
        </w:rPr>
      </w:pPr>
      <w:r>
        <w:rPr>
          <w:rFonts w:hAnsi="宋体" w:hint="eastAsia"/>
        </w:rPr>
        <w:t>服务承诺：按投标文件中的服务承诺执行。</w:t>
      </w:r>
    </w:p>
    <w:p w14:paraId="0F1F04E7" w14:textId="77777777" w:rsidR="00AE104D" w:rsidRDefault="00000000">
      <w:pPr>
        <w:numPr>
          <w:ilvl w:val="0"/>
          <w:numId w:val="1"/>
        </w:numPr>
        <w:adjustRightInd w:val="0"/>
        <w:snapToGrid w:val="0"/>
        <w:spacing w:line="400" w:lineRule="exact"/>
        <w:rPr>
          <w:rFonts w:hAnsi="宋体"/>
        </w:rPr>
      </w:pPr>
      <w:r>
        <w:rPr>
          <w:rFonts w:hAnsi="宋体" w:hint="eastAsia"/>
        </w:rPr>
        <w:t>安装调试过程中出现的安全责任问题由乙方全权负责。</w:t>
      </w:r>
    </w:p>
    <w:p w14:paraId="340BBAFB" w14:textId="77777777" w:rsidR="00AE104D" w:rsidRDefault="00000000">
      <w:pPr>
        <w:tabs>
          <w:tab w:val="left" w:pos="5355"/>
        </w:tabs>
        <w:spacing w:line="400" w:lineRule="exact"/>
        <w:ind w:firstLineChars="210" w:firstLine="506"/>
        <w:rPr>
          <w:rFonts w:hAnsi="宋体"/>
          <w:b/>
        </w:rPr>
      </w:pPr>
      <w:r>
        <w:rPr>
          <w:rFonts w:hAnsi="宋体" w:hint="eastAsia"/>
          <w:b/>
        </w:rPr>
        <w:t>八、违约责任：</w:t>
      </w:r>
    </w:p>
    <w:p w14:paraId="4110F757" w14:textId="77777777" w:rsidR="00AE104D" w:rsidRDefault="00000000">
      <w:pPr>
        <w:numPr>
          <w:ilvl w:val="0"/>
          <w:numId w:val="2"/>
        </w:numPr>
        <w:adjustRightInd w:val="0"/>
        <w:snapToGrid w:val="0"/>
        <w:spacing w:line="400" w:lineRule="exact"/>
        <w:rPr>
          <w:rFonts w:hAnsi="宋体"/>
        </w:rPr>
      </w:pPr>
      <w:r>
        <w:rPr>
          <w:rFonts w:hAnsi="宋体" w:hint="eastAsia"/>
        </w:rPr>
        <w:t>按《中华人民共和国合同法》中的相关条款执行。</w:t>
      </w:r>
    </w:p>
    <w:p w14:paraId="42ED9B5F" w14:textId="77777777" w:rsidR="00AE104D" w:rsidRDefault="00000000">
      <w:pPr>
        <w:numPr>
          <w:ilvl w:val="0"/>
          <w:numId w:val="2"/>
        </w:numPr>
        <w:adjustRightInd w:val="0"/>
        <w:snapToGrid w:val="0"/>
        <w:spacing w:line="400" w:lineRule="exact"/>
        <w:rPr>
          <w:rFonts w:hAnsi="宋体"/>
        </w:rPr>
      </w:pPr>
      <w:r>
        <w:rPr>
          <w:rFonts w:hAnsi="宋体" w:hint="eastAsia"/>
        </w:rPr>
        <w:t>未按合同要求提供产品或设备质量不能满足技术要求，甲方有权终止合同，并保留追究乙方违约责任的权利。</w:t>
      </w:r>
    </w:p>
    <w:p w14:paraId="306E7264" w14:textId="77777777" w:rsidR="00AE104D" w:rsidRDefault="00000000">
      <w:pPr>
        <w:numPr>
          <w:ilvl w:val="0"/>
          <w:numId w:val="2"/>
        </w:numPr>
        <w:adjustRightInd w:val="0"/>
        <w:snapToGrid w:val="0"/>
        <w:spacing w:line="400" w:lineRule="exact"/>
        <w:rPr>
          <w:rFonts w:hAnsi="宋体"/>
        </w:rPr>
      </w:pPr>
      <w:r>
        <w:rPr>
          <w:rFonts w:hAnsi="宋体" w:hint="eastAsia"/>
        </w:rPr>
        <w:t>时间迟延的，违约方按照每天</w:t>
      </w:r>
      <w:r>
        <w:rPr>
          <w:rFonts w:hAnsi="宋体"/>
        </w:rPr>
        <w:t>1%</w:t>
      </w:r>
      <w:r>
        <w:rPr>
          <w:rFonts w:hAnsi="宋体" w:hint="eastAsia"/>
        </w:rPr>
        <w:t>向对方承担违约责任。产品质量问题违约的，除了按照迟延时间计算违约金外，</w:t>
      </w:r>
      <w:proofErr w:type="gramStart"/>
      <w:r>
        <w:rPr>
          <w:rFonts w:hAnsi="宋体" w:hint="eastAsia"/>
        </w:rPr>
        <w:t>另可以</w:t>
      </w:r>
      <w:proofErr w:type="gramEnd"/>
      <w:r>
        <w:rPr>
          <w:rFonts w:hAnsi="宋体" w:hint="eastAsia"/>
        </w:rPr>
        <w:t>采取退货、换货等方式，由供方承担一切费用。</w:t>
      </w:r>
    </w:p>
    <w:p w14:paraId="182728DE" w14:textId="77777777" w:rsidR="00AE104D" w:rsidRDefault="00000000">
      <w:pPr>
        <w:spacing w:line="400" w:lineRule="exact"/>
        <w:ind w:firstLine="532"/>
        <w:rPr>
          <w:rFonts w:hAnsi="宋体"/>
          <w:b/>
        </w:rPr>
      </w:pPr>
      <w:r>
        <w:rPr>
          <w:rFonts w:hAnsi="宋体" w:hint="eastAsia"/>
          <w:b/>
        </w:rPr>
        <w:lastRenderedPageBreak/>
        <w:t>九、设备验收</w:t>
      </w:r>
    </w:p>
    <w:p w14:paraId="31578B84" w14:textId="77777777" w:rsidR="00AE104D" w:rsidRDefault="00000000">
      <w:pPr>
        <w:tabs>
          <w:tab w:val="left" w:pos="5355"/>
        </w:tabs>
        <w:spacing w:line="400" w:lineRule="exact"/>
        <w:ind w:firstLineChars="200" w:firstLine="480"/>
        <w:rPr>
          <w:rFonts w:hAnsi="宋体"/>
        </w:rPr>
      </w:pPr>
      <w:r>
        <w:rPr>
          <w:rFonts w:hAnsi="宋体" w:hint="eastAsia"/>
        </w:rPr>
        <w:t>1.初验：货物到达交货地点后，由使用单位根据合同对货物（设备）的名称、品牌、规格、型号、产地、数量进行检查。初验合格填写项目移交单，双方签字盖章。</w:t>
      </w:r>
    </w:p>
    <w:p w14:paraId="069009A5" w14:textId="77777777" w:rsidR="00AE104D" w:rsidRDefault="00000000">
      <w:pPr>
        <w:tabs>
          <w:tab w:val="left" w:pos="5355"/>
        </w:tabs>
        <w:spacing w:line="400" w:lineRule="exact"/>
        <w:ind w:firstLineChars="200" w:firstLine="480"/>
        <w:rPr>
          <w:rFonts w:hAnsi="宋体"/>
        </w:rPr>
      </w:pPr>
      <w:r>
        <w:rPr>
          <w:rFonts w:hAnsi="宋体" w:hint="eastAsia"/>
        </w:rPr>
        <w:t>2.终验：所有货物(设备)安装、调试完毕，正常使用10个日</w:t>
      </w:r>
    </w:p>
    <w:p w14:paraId="5ECEA561" w14:textId="77777777" w:rsidR="00AE104D" w:rsidRDefault="00000000">
      <w:pPr>
        <w:tabs>
          <w:tab w:val="left" w:pos="5355"/>
        </w:tabs>
        <w:spacing w:line="400" w:lineRule="exact"/>
        <w:ind w:firstLineChars="200" w:firstLine="480"/>
        <w:rPr>
          <w:rFonts w:hAnsi="宋体"/>
        </w:rPr>
      </w:pPr>
      <w:r>
        <w:rPr>
          <w:rFonts w:hAnsi="宋体" w:hint="eastAsia"/>
        </w:rPr>
        <w:t>历日后，由乙方向甲方提出终验书面申请，甲方确认后，组织乙方、有关专家及相关部门进行系统验收，并出具终验报告，验收及专家费用由乙方承担。验收合格后填写《临潼区政府采购项目验收单》。</w:t>
      </w:r>
    </w:p>
    <w:p w14:paraId="38AB5B0C" w14:textId="77777777" w:rsidR="00AE104D" w:rsidRDefault="00000000">
      <w:pPr>
        <w:tabs>
          <w:tab w:val="left" w:pos="5355"/>
        </w:tabs>
        <w:spacing w:line="400" w:lineRule="exact"/>
        <w:ind w:firstLineChars="200" w:firstLine="482"/>
        <w:rPr>
          <w:rFonts w:hAnsi="宋体"/>
          <w:b/>
        </w:rPr>
      </w:pPr>
      <w:r>
        <w:rPr>
          <w:rFonts w:hAnsi="宋体" w:hint="eastAsia"/>
          <w:b/>
        </w:rPr>
        <w:t>十、合同争议的解决：</w:t>
      </w:r>
    </w:p>
    <w:p w14:paraId="20D0A8EA" w14:textId="77777777" w:rsidR="00AE104D" w:rsidRDefault="00000000">
      <w:pPr>
        <w:tabs>
          <w:tab w:val="left" w:pos="5355"/>
        </w:tabs>
        <w:spacing w:line="400" w:lineRule="exact"/>
        <w:ind w:firstLineChars="200" w:firstLine="480"/>
        <w:rPr>
          <w:rFonts w:hAnsi="宋体"/>
          <w:b/>
        </w:rPr>
      </w:pPr>
      <w:r>
        <w:rPr>
          <w:rFonts w:hAnsi="宋体" w:hint="eastAsia"/>
        </w:rPr>
        <w:t>合同一经签订，不得随意变更、中止或终止。对确需变更、调整或者中止、终止合同的，应按规定履行相应的手续。</w:t>
      </w:r>
    </w:p>
    <w:p w14:paraId="7FECCC68" w14:textId="77777777" w:rsidR="00AE104D" w:rsidRDefault="00000000">
      <w:pPr>
        <w:tabs>
          <w:tab w:val="left" w:pos="5355"/>
        </w:tabs>
        <w:spacing w:line="400" w:lineRule="exact"/>
        <w:ind w:firstLineChars="200" w:firstLine="480"/>
        <w:rPr>
          <w:rFonts w:hAnsi="宋体"/>
        </w:rPr>
      </w:pPr>
      <w:r>
        <w:rPr>
          <w:rFonts w:hAnsi="宋体" w:hint="eastAsia"/>
        </w:rPr>
        <w:t>合同执行中发生争议的，甲、乙双方应协商解决，协商达不成一致时，可向合同履行地人民法院提请诉讼。</w:t>
      </w:r>
    </w:p>
    <w:p w14:paraId="3A6AA2D9" w14:textId="77777777" w:rsidR="00AE104D" w:rsidRDefault="00000000">
      <w:pPr>
        <w:numPr>
          <w:ilvl w:val="0"/>
          <w:numId w:val="3"/>
        </w:numPr>
        <w:tabs>
          <w:tab w:val="left" w:pos="5355"/>
        </w:tabs>
        <w:spacing w:line="400" w:lineRule="exact"/>
        <w:ind w:firstLineChars="200" w:firstLine="482"/>
        <w:rPr>
          <w:rFonts w:hAnsi="宋体"/>
          <w:b/>
        </w:rPr>
      </w:pPr>
      <w:r>
        <w:rPr>
          <w:rFonts w:hAnsi="宋体" w:hint="eastAsia"/>
          <w:b/>
        </w:rPr>
        <w:t>其它事项</w:t>
      </w:r>
    </w:p>
    <w:p w14:paraId="27F63C6B" w14:textId="77777777" w:rsidR="00AE104D" w:rsidRDefault="00000000">
      <w:pPr>
        <w:numPr>
          <w:ilvl w:val="0"/>
          <w:numId w:val="4"/>
        </w:numPr>
        <w:adjustRightInd w:val="0"/>
        <w:snapToGrid w:val="0"/>
        <w:spacing w:line="400" w:lineRule="exact"/>
        <w:rPr>
          <w:rFonts w:hAnsi="宋体"/>
        </w:rPr>
      </w:pPr>
      <w:r>
        <w:rPr>
          <w:rFonts w:hAnsi="宋体" w:hint="eastAsia"/>
        </w:rPr>
        <w:t>甲、乙双方</w:t>
      </w:r>
      <w:proofErr w:type="gramStart"/>
      <w:r>
        <w:rPr>
          <w:rFonts w:hAnsi="宋体" w:hint="eastAsia"/>
        </w:rPr>
        <w:t>做为</w:t>
      </w:r>
      <w:proofErr w:type="gramEnd"/>
      <w:r>
        <w:rPr>
          <w:rFonts w:hAnsi="宋体" w:hint="eastAsia"/>
        </w:rPr>
        <w:t>合同执行的主体，有义务及时完全履行合同。</w:t>
      </w:r>
    </w:p>
    <w:p w14:paraId="2C78A9B1" w14:textId="77777777" w:rsidR="00AE104D" w:rsidRDefault="00000000">
      <w:pPr>
        <w:numPr>
          <w:ilvl w:val="0"/>
          <w:numId w:val="4"/>
        </w:numPr>
        <w:adjustRightInd w:val="0"/>
        <w:snapToGrid w:val="0"/>
        <w:spacing w:line="400" w:lineRule="exact"/>
        <w:rPr>
          <w:rFonts w:hAnsi="宋体"/>
        </w:rPr>
      </w:pPr>
      <w:r>
        <w:rPr>
          <w:rFonts w:hAnsi="宋体" w:hint="eastAsia"/>
        </w:rPr>
        <w:t>合同未尽事宜，由甲、乙双方协商，协商方案作为本合同不可分割的组成部分，与本合同具有同等法律效力。</w:t>
      </w:r>
    </w:p>
    <w:p w14:paraId="2C12B675" w14:textId="77777777" w:rsidR="00AE104D" w:rsidRDefault="00000000">
      <w:pPr>
        <w:numPr>
          <w:ilvl w:val="0"/>
          <w:numId w:val="4"/>
        </w:numPr>
        <w:adjustRightInd w:val="0"/>
        <w:snapToGrid w:val="0"/>
        <w:spacing w:line="400" w:lineRule="exact"/>
        <w:rPr>
          <w:rFonts w:hAnsi="宋体"/>
        </w:rPr>
      </w:pPr>
      <w:r>
        <w:rPr>
          <w:rFonts w:hAnsi="宋体" w:hint="eastAsia"/>
        </w:rPr>
        <w:t>招标文件和乙方的投标文件以及合同附件均为合同不可分割的部分。</w:t>
      </w:r>
    </w:p>
    <w:p w14:paraId="64EE6119" w14:textId="77777777" w:rsidR="00AE104D" w:rsidRDefault="00000000">
      <w:pPr>
        <w:numPr>
          <w:ilvl w:val="0"/>
          <w:numId w:val="4"/>
        </w:numPr>
        <w:adjustRightInd w:val="0"/>
        <w:snapToGrid w:val="0"/>
        <w:spacing w:line="400" w:lineRule="exact"/>
        <w:rPr>
          <w:rFonts w:hAnsi="宋体"/>
        </w:rPr>
      </w:pPr>
      <w:r>
        <w:rPr>
          <w:rFonts w:hAnsi="宋体" w:hint="eastAsia"/>
        </w:rPr>
        <w:t>合同一式**份，甲方**份、乙方**份（返回招标代理机构壹份）。甲方、乙方及确认方签字盖章后生效，合同执行完毕自动失效。（合同的服务承诺长期有效）。</w:t>
      </w:r>
    </w:p>
    <w:p w14:paraId="280FD792" w14:textId="77777777" w:rsidR="00AE104D" w:rsidRDefault="00000000">
      <w:pPr>
        <w:adjustRightInd w:val="0"/>
        <w:snapToGrid w:val="0"/>
        <w:spacing w:line="400" w:lineRule="exact"/>
        <w:ind w:firstLineChars="250" w:firstLine="600"/>
        <w:rPr>
          <w:rFonts w:hAnsi="宋体"/>
        </w:rPr>
      </w:pPr>
      <w:r>
        <w:rPr>
          <w:rFonts w:hAnsi="宋体" w:hint="eastAsia"/>
        </w:rPr>
        <w:t>甲</w:t>
      </w:r>
      <w:r>
        <w:rPr>
          <w:rFonts w:hAnsi="宋体"/>
        </w:rPr>
        <w:t xml:space="preserve">  </w:t>
      </w:r>
      <w:r>
        <w:rPr>
          <w:rFonts w:hAnsi="宋体" w:hint="eastAsia"/>
        </w:rPr>
        <w:t>方：（公章）</w:t>
      </w:r>
      <w:r>
        <w:rPr>
          <w:rFonts w:hAnsi="宋体"/>
        </w:rPr>
        <w:t xml:space="preserve">                          </w:t>
      </w:r>
      <w:r>
        <w:rPr>
          <w:rFonts w:hAnsi="宋体" w:hint="eastAsia"/>
        </w:rPr>
        <w:t>乙</w:t>
      </w:r>
      <w:r>
        <w:rPr>
          <w:rFonts w:hAnsi="宋体"/>
        </w:rPr>
        <w:t xml:space="preserve">  </w:t>
      </w:r>
      <w:r>
        <w:rPr>
          <w:rFonts w:hAnsi="宋体" w:hint="eastAsia"/>
        </w:rPr>
        <w:t>方：（公章）</w:t>
      </w:r>
    </w:p>
    <w:p w14:paraId="02CDCD91" w14:textId="77777777" w:rsidR="00AE104D" w:rsidRDefault="00000000">
      <w:pPr>
        <w:adjustRightInd w:val="0"/>
        <w:snapToGrid w:val="0"/>
        <w:spacing w:line="400" w:lineRule="exact"/>
        <w:ind w:firstLineChars="250" w:firstLine="600"/>
        <w:rPr>
          <w:rFonts w:hAnsi="宋体"/>
        </w:rPr>
      </w:pPr>
      <w:r>
        <w:rPr>
          <w:rFonts w:hAnsi="宋体" w:hint="eastAsia"/>
        </w:rPr>
        <w:t>地</w:t>
      </w:r>
      <w:r>
        <w:rPr>
          <w:rFonts w:hAnsi="宋体"/>
        </w:rPr>
        <w:t xml:space="preserve">  </w:t>
      </w:r>
      <w:r>
        <w:rPr>
          <w:rFonts w:hAnsi="宋体" w:hint="eastAsia"/>
        </w:rPr>
        <w:t>址：</w:t>
      </w:r>
      <w:r>
        <w:rPr>
          <w:rFonts w:hAnsi="宋体"/>
        </w:rPr>
        <w:t xml:space="preserve">                                  </w:t>
      </w:r>
      <w:r>
        <w:rPr>
          <w:rFonts w:hAnsi="宋体" w:hint="eastAsia"/>
        </w:rPr>
        <w:t>地</w:t>
      </w:r>
      <w:r>
        <w:rPr>
          <w:rFonts w:hAnsi="宋体"/>
        </w:rPr>
        <w:t xml:space="preserve">    </w:t>
      </w:r>
      <w:r>
        <w:rPr>
          <w:rFonts w:hAnsi="宋体" w:hint="eastAsia"/>
        </w:rPr>
        <w:t>址：</w:t>
      </w:r>
      <w:r>
        <w:rPr>
          <w:rFonts w:hAnsi="宋体"/>
        </w:rPr>
        <w:t xml:space="preserve"> </w:t>
      </w:r>
    </w:p>
    <w:p w14:paraId="2C53D8C4" w14:textId="77777777" w:rsidR="00AE104D" w:rsidRDefault="00000000">
      <w:pPr>
        <w:adjustRightInd w:val="0"/>
        <w:snapToGrid w:val="0"/>
        <w:spacing w:line="400" w:lineRule="exact"/>
        <w:ind w:firstLineChars="250" w:firstLine="600"/>
        <w:rPr>
          <w:rFonts w:hAnsi="宋体"/>
        </w:rPr>
      </w:pPr>
      <w:r>
        <w:rPr>
          <w:rFonts w:hAnsi="宋体" w:hint="eastAsia"/>
        </w:rPr>
        <w:t>法定代表人：（签字）</w:t>
      </w:r>
      <w:r>
        <w:rPr>
          <w:rFonts w:hAnsi="宋体"/>
        </w:rPr>
        <w:t xml:space="preserve">                      </w:t>
      </w:r>
      <w:r>
        <w:rPr>
          <w:rFonts w:hAnsi="宋体" w:hint="eastAsia"/>
        </w:rPr>
        <w:t>法定代表人：（签字）</w:t>
      </w:r>
    </w:p>
    <w:p w14:paraId="27AFADAD" w14:textId="77777777" w:rsidR="00AE104D" w:rsidRDefault="00000000">
      <w:pPr>
        <w:adjustRightInd w:val="0"/>
        <w:snapToGrid w:val="0"/>
        <w:spacing w:line="400" w:lineRule="exact"/>
        <w:ind w:firstLineChars="250" w:firstLine="600"/>
        <w:rPr>
          <w:rFonts w:hAnsi="宋体"/>
        </w:rPr>
      </w:pPr>
      <w:r>
        <w:rPr>
          <w:rFonts w:hAnsi="宋体"/>
        </w:rPr>
        <w:t xml:space="preserve"> </w:t>
      </w:r>
    </w:p>
    <w:p w14:paraId="19A6817E" w14:textId="77777777" w:rsidR="00AE104D" w:rsidRDefault="00000000">
      <w:pPr>
        <w:adjustRightInd w:val="0"/>
        <w:snapToGrid w:val="0"/>
        <w:spacing w:line="400" w:lineRule="exact"/>
        <w:ind w:firstLineChars="250" w:firstLine="600"/>
        <w:rPr>
          <w:rFonts w:hAnsi="宋体"/>
        </w:rPr>
      </w:pPr>
      <w:r>
        <w:rPr>
          <w:rFonts w:hAnsi="宋体" w:hint="eastAsia"/>
        </w:rPr>
        <w:t>代理人：（签字）</w:t>
      </w:r>
      <w:r>
        <w:rPr>
          <w:rFonts w:hAnsi="宋体"/>
        </w:rPr>
        <w:t xml:space="preserve">                          </w:t>
      </w:r>
      <w:r>
        <w:rPr>
          <w:rFonts w:hAnsi="宋体" w:hint="eastAsia"/>
        </w:rPr>
        <w:t>代理人：（签字）</w:t>
      </w:r>
    </w:p>
    <w:p w14:paraId="23C288BB" w14:textId="77777777" w:rsidR="00AE104D" w:rsidRDefault="00000000">
      <w:pPr>
        <w:adjustRightInd w:val="0"/>
        <w:snapToGrid w:val="0"/>
        <w:spacing w:line="400" w:lineRule="exact"/>
        <w:ind w:firstLineChars="250" w:firstLine="600"/>
        <w:rPr>
          <w:rFonts w:hAnsi="宋体"/>
        </w:rPr>
      </w:pPr>
      <w:r>
        <w:rPr>
          <w:rFonts w:hAnsi="宋体" w:hint="eastAsia"/>
        </w:rPr>
        <w:t>联系电话：</w:t>
      </w:r>
      <w:r>
        <w:rPr>
          <w:rFonts w:hAnsi="宋体"/>
        </w:rPr>
        <w:t xml:space="preserve">                                </w:t>
      </w:r>
      <w:r>
        <w:rPr>
          <w:rFonts w:hAnsi="宋体" w:hint="eastAsia"/>
        </w:rPr>
        <w:t>开户银行：</w:t>
      </w:r>
    </w:p>
    <w:p w14:paraId="79042C1F" w14:textId="77777777" w:rsidR="00AE104D" w:rsidRDefault="00000000">
      <w:pPr>
        <w:adjustRightInd w:val="0"/>
        <w:snapToGrid w:val="0"/>
        <w:spacing w:line="400" w:lineRule="exact"/>
        <w:ind w:firstLineChars="2350" w:firstLine="5640"/>
        <w:rPr>
          <w:rFonts w:hAnsi="宋体"/>
        </w:rPr>
      </w:pPr>
      <w:r>
        <w:rPr>
          <w:rFonts w:hAnsi="宋体" w:hint="eastAsia"/>
        </w:rPr>
        <w:t>帐</w:t>
      </w:r>
      <w:r>
        <w:rPr>
          <w:rFonts w:hAnsi="宋体"/>
        </w:rPr>
        <w:t xml:space="preserve">   </w:t>
      </w:r>
      <w:r>
        <w:rPr>
          <w:rFonts w:hAnsi="宋体" w:hint="eastAsia"/>
        </w:rPr>
        <w:t>号：</w:t>
      </w:r>
      <w:r>
        <w:rPr>
          <w:rFonts w:hAnsi="宋体"/>
        </w:rPr>
        <w:t xml:space="preserve"> </w:t>
      </w:r>
    </w:p>
    <w:p w14:paraId="301D9853" w14:textId="77777777" w:rsidR="00AE104D" w:rsidRDefault="00000000">
      <w:pPr>
        <w:adjustRightInd w:val="0"/>
        <w:snapToGrid w:val="0"/>
        <w:spacing w:line="400" w:lineRule="exact"/>
        <w:ind w:firstLineChars="2350" w:firstLine="5640"/>
        <w:rPr>
          <w:rFonts w:hAnsi="宋体"/>
        </w:rPr>
      </w:pPr>
      <w:r>
        <w:rPr>
          <w:rFonts w:hAnsi="宋体" w:hint="eastAsia"/>
        </w:rPr>
        <w:t>联系电话：</w:t>
      </w:r>
    </w:p>
    <w:p w14:paraId="7A6973C0" w14:textId="77777777" w:rsidR="00AE104D" w:rsidRDefault="00000000">
      <w:pPr>
        <w:adjustRightInd w:val="0"/>
        <w:snapToGrid w:val="0"/>
        <w:spacing w:line="400" w:lineRule="exact"/>
        <w:ind w:firstLineChars="250" w:firstLine="600"/>
      </w:pPr>
      <w:r>
        <w:rPr>
          <w:rFonts w:hAnsi="宋体" w:hint="eastAsia"/>
        </w:rPr>
        <w:t>签订日期：</w:t>
      </w:r>
      <w:r>
        <w:rPr>
          <w:rFonts w:hAnsi="宋体"/>
        </w:rPr>
        <w:t xml:space="preserve">   </w:t>
      </w:r>
      <w:r>
        <w:rPr>
          <w:rFonts w:hAnsi="宋体" w:hint="eastAsia"/>
        </w:rPr>
        <w:t>年</w:t>
      </w:r>
      <w:r>
        <w:rPr>
          <w:rFonts w:hAnsi="宋体"/>
        </w:rPr>
        <w:t xml:space="preserve">  </w:t>
      </w:r>
      <w:r>
        <w:rPr>
          <w:rFonts w:hAnsi="宋体" w:hint="eastAsia"/>
        </w:rPr>
        <w:t>月</w:t>
      </w:r>
      <w:r>
        <w:rPr>
          <w:rFonts w:hAnsi="宋体"/>
        </w:rPr>
        <w:t xml:space="preserve">  </w:t>
      </w:r>
      <w:r>
        <w:rPr>
          <w:rFonts w:hAnsi="宋体" w:hint="eastAsia"/>
        </w:rPr>
        <w:t>日</w:t>
      </w:r>
      <w:r>
        <w:rPr>
          <w:rFonts w:hAnsi="宋体"/>
        </w:rPr>
        <w:t xml:space="preserve">                   </w:t>
      </w:r>
      <w:r>
        <w:rPr>
          <w:rFonts w:hAnsi="宋体" w:hint="eastAsia"/>
        </w:rPr>
        <w:t>签订日期：</w:t>
      </w:r>
      <w:r>
        <w:rPr>
          <w:rFonts w:hAnsi="宋体"/>
        </w:rPr>
        <w:t xml:space="preserve">   </w:t>
      </w:r>
      <w:r>
        <w:rPr>
          <w:rFonts w:hAnsi="宋体" w:hint="eastAsia"/>
        </w:rPr>
        <w:t>年</w:t>
      </w:r>
      <w:r>
        <w:rPr>
          <w:rFonts w:hAnsi="宋体"/>
        </w:rPr>
        <w:t xml:space="preserve">  </w:t>
      </w:r>
      <w:r>
        <w:rPr>
          <w:rFonts w:hAnsi="宋体" w:hint="eastAsia"/>
        </w:rPr>
        <w:t>月</w:t>
      </w:r>
      <w:r>
        <w:rPr>
          <w:rFonts w:hAnsi="宋体"/>
        </w:rPr>
        <w:t xml:space="preserve">  </w:t>
      </w:r>
      <w:r>
        <w:rPr>
          <w:rFonts w:hAnsi="宋体" w:hint="eastAsia"/>
        </w:rPr>
        <w:t>日</w:t>
      </w:r>
    </w:p>
    <w:p w14:paraId="3A8A9785" w14:textId="77777777" w:rsidR="00AE104D" w:rsidRDefault="00AE104D">
      <w:pPr>
        <w:pStyle w:val="10"/>
      </w:pPr>
    </w:p>
    <w:p w14:paraId="71E38C13" w14:textId="77777777" w:rsidR="00AE104D" w:rsidRDefault="00AE104D"/>
    <w:sectPr w:rsidR="00AE104D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5A7861" w14:textId="77777777" w:rsidR="007B3B23" w:rsidRDefault="007B3B23">
      <w:r>
        <w:separator/>
      </w:r>
    </w:p>
  </w:endnote>
  <w:endnote w:type="continuationSeparator" w:id="0">
    <w:p w14:paraId="49BCFDD0" w14:textId="77777777" w:rsidR="007B3B23" w:rsidRDefault="007B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493E3D" w14:textId="77777777" w:rsidR="00AE104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52AEA" wp14:editId="4E2C163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4795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C5D3990" w14:textId="77777777" w:rsidR="00AE104D" w:rsidRDefault="000000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652AE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05pt;height:11.6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" filled="f" stroked="f">
              <v:textbox style="mso-fit-shape-to-text:t" inset="0,0,0,0">
                <w:txbxContent>
                  <w:p w14:paraId="0C5D3990" w14:textId="77777777" w:rsidR="00AE104D" w:rsidRDefault="000000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50BC02" w14:textId="77777777" w:rsidR="007B3B23" w:rsidRDefault="007B3B23">
      <w:r>
        <w:separator/>
      </w:r>
    </w:p>
  </w:footnote>
  <w:footnote w:type="continuationSeparator" w:id="0">
    <w:p w14:paraId="50F33CDF" w14:textId="77777777" w:rsidR="007B3B23" w:rsidRDefault="007B3B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E07ABC" w14:textId="77777777" w:rsidR="00AE104D" w:rsidRDefault="00AE104D">
    <w:pPr>
      <w:pStyle w:val="a4"/>
      <w:pBdr>
        <w:bottom w:val="single" w:sz="6" w:space="0" w:color="auto"/>
      </w:pBdr>
      <w:rPr>
        <w:rFonts w:ascii="华文中宋" w:eastAsia="华文中宋" w:hAnsi="华文中宋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1433A91"/>
    <w:multiLevelType w:val="singleLevel"/>
    <w:tmpl w:val="81433A9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DFE9F2AD"/>
    <w:multiLevelType w:val="singleLevel"/>
    <w:tmpl w:val="DFE9F2A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5642A275"/>
    <w:multiLevelType w:val="singleLevel"/>
    <w:tmpl w:val="5642A275"/>
    <w:lvl w:ilvl="0">
      <w:start w:val="1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 w15:restartNumberingAfterBreak="0">
    <w:nsid w:val="78A9FAF5"/>
    <w:multiLevelType w:val="singleLevel"/>
    <w:tmpl w:val="78A9FAF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368069159">
    <w:abstractNumId w:val="3"/>
  </w:num>
  <w:num w:numId="2" w16cid:durableId="1347292259">
    <w:abstractNumId w:val="0"/>
  </w:num>
  <w:num w:numId="3" w16cid:durableId="197620183">
    <w:abstractNumId w:val="2"/>
  </w:num>
  <w:num w:numId="4" w16cid:durableId="1067192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BF97AE1"/>
    <w:rsid w:val="002C1292"/>
    <w:rsid w:val="007B3B23"/>
    <w:rsid w:val="00AE104D"/>
    <w:rsid w:val="6BF9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62DE93"/>
  <w15:docId w15:val="{D7663D2B-1056-4571-BA5F-7BE375FC8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jc w:val="both"/>
    </w:pPr>
    <w:rPr>
      <w:rFonts w:ascii="宋体" w:eastAsia="宋体" w:hAnsi="Times New Roman" w:cs="Times New Roman"/>
      <w:color w:val="000000"/>
      <w:sz w:val="24"/>
      <w:szCs w:val="2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hAnsi="Calibri"/>
      <w:color w:val="auto"/>
      <w:sz w:val="18"/>
      <w:szCs w:val="20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color w:val="auto"/>
      <w:sz w:val="18"/>
      <w:szCs w:val="20"/>
    </w:rPr>
  </w:style>
  <w:style w:type="paragraph" w:customStyle="1" w:styleId="2">
    <w:name w:val="样式 首行缩进:  2 字符"/>
    <w:basedOn w:val="a"/>
    <w:uiPriority w:val="99"/>
    <w:qFormat/>
    <w:pPr>
      <w:spacing w:line="400" w:lineRule="exact"/>
      <w:ind w:firstLineChars="200" w:firstLine="200"/>
    </w:pPr>
    <w:rPr>
      <w:rFonts w:cs="宋体"/>
    </w:rPr>
  </w:style>
  <w:style w:type="paragraph" w:customStyle="1" w:styleId="10">
    <w:name w:val="样式 10 磅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1246</Words>
  <Characters>1259</Characters>
  <Application>Microsoft Office Word</Application>
  <DocSecurity>0</DocSecurity>
  <Lines>78</Lines>
  <Paragraphs>83</Paragraphs>
  <ScaleCrop>false</ScaleCrop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川招</dc:creator>
  <cp:lastModifiedBy>admin</cp:lastModifiedBy>
  <cp:revision>3</cp:revision>
  <dcterms:created xsi:type="dcterms:W3CDTF">2025-06-09T05:20:00Z</dcterms:created>
  <dcterms:modified xsi:type="dcterms:W3CDTF">2025-07-15T01:31:00Z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157A3BFA7A294BFD888BE325F4FF26DF_11</vt:lpwstr>
  </property>
  <property fmtid="{D5CDD505-2E9C-101B-9397-08002B2CF9AE}" pid="4" name="KSOTemplateDocerSaveRecord">
    <vt:lpwstr>eyJoZGlkIjoiNmJmYTJlMTlmZGJiNWFkZWI2MGZkNjhjNGUxYzk5YTkiLCJ1c2VySWQiOiI2MDM4ODc3OTYifQ==</vt:lpwstr>
  </property>
</Properties>
</file>