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4097F">
      <w:pPr>
        <w:spacing w:line="220" w:lineRule="atLeast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51D0CE81">
      <w:pPr>
        <w:spacing w:line="220" w:lineRule="atLeast"/>
        <w:jc w:val="center"/>
        <w:outlineLvl w:val="0"/>
        <w:rPr>
          <w:rFonts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 w14:paraId="63470B06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餐饮食品</w:t>
      </w:r>
    </w:p>
    <w:p w14:paraId="149E3DF0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3785E12D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GB 14934-2016《食品安全国家标准 消毒餐(饮)具》、整顿办函</w:t>
      </w:r>
      <w:r>
        <w:rPr>
          <w:rFonts w:ascii="Segoe UI" w:hAnsi="Segoe UI" w:eastAsia="Segoe UI" w:cs="Segoe UI"/>
          <w:i w:val="0"/>
          <w:iCs w:val="0"/>
          <w:caps w:val="0"/>
          <w:color w:val="303133"/>
          <w:spacing w:val="0"/>
          <w:sz w:val="32"/>
          <w:szCs w:val="32"/>
          <w:shd w:val="clear" w:fill="FFFFFF"/>
        </w:rPr>
        <w:t>〔2011〕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1号《食品中可能违法添加的非食用物质和易滥用的食品添加剂品种名单(第五批)》、GB 2760-2014《食品安全国家标准 食品添加剂使用标准》、GB 2761-2017《食品安全国家标准 食品中真菌毒素限量》、GB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 w14:paraId="23CC2F46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9737B76">
      <w:pPr>
        <w:numPr>
          <w:ilvl w:val="0"/>
          <w:numId w:val="2"/>
        </w:numPr>
        <w:spacing w:line="640" w:lineRule="exact"/>
        <w:ind w:left="240" w:leftChars="0" w:firstLine="640" w:firstLineChars="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花生制品(自制)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 w14:paraId="199616D9">
      <w:pPr>
        <w:numPr>
          <w:ilvl w:val="0"/>
          <w:numId w:val="2"/>
        </w:numPr>
        <w:spacing w:line="640" w:lineRule="exact"/>
        <w:ind w:left="240" w:leftChars="0" w:firstLine="640" w:firstLineChars="0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复用餐饮具(餐馆自行消毒)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的抽检项目包括大肠菌群、阴离子合成洗涤剂(以十二烷基苯磺酸钠计)；</w:t>
      </w:r>
    </w:p>
    <w:p w14:paraId="09115F01">
      <w:pPr>
        <w:numPr>
          <w:ilvl w:val="0"/>
          <w:numId w:val="2"/>
        </w:numPr>
        <w:spacing w:line="640" w:lineRule="exact"/>
        <w:ind w:left="240" w:leftChars="0" w:firstLine="640" w:firstLineChars="0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馒头花卷(自制)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的抽检项目包括糖精钠(以糖精计)、脱氢乙酸及其钠盐(以脱氢乙酸计)、山梨酸及其钾盐(以山梨酸计)、苯甲酸及其钠盐(以苯甲酸计)、甜蜜素(以环己基氨基磺酸计)；</w:t>
      </w:r>
    </w:p>
    <w:p w14:paraId="070FE0FD">
      <w:pPr>
        <w:numPr>
          <w:ilvl w:val="0"/>
          <w:numId w:val="2"/>
        </w:numPr>
        <w:spacing w:line="640" w:lineRule="exact"/>
        <w:ind w:left="240" w:leftChars="0" w:firstLine="640" w:firstLineChars="0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其他生制面制品(自制)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的抽检项目包括苯甲酸及其钠盐(以苯甲酸计)、山梨酸及其钾盐(以山梨酸计)、脱氢乙酸及其钠盐(以脱氢乙酸计)、二氧化硫残留量、柠檬黄；</w:t>
      </w:r>
    </w:p>
    <w:p w14:paraId="0B2FB96B">
      <w:pPr>
        <w:numPr>
          <w:ilvl w:val="0"/>
          <w:numId w:val="2"/>
        </w:numPr>
        <w:spacing w:line="640" w:lineRule="exact"/>
        <w:ind w:left="240" w:leftChars="0" w:firstLine="640" w:firstLineChars="0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其他调味料(自制)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的抽检项目包括罂粟碱、吗啡、可待因、那可丁、脱氢乙酸及其钠盐(以脱氢乙酸计)。</w:t>
      </w:r>
    </w:p>
    <w:p w14:paraId="1852BBC5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炒货食品及坚果制品</w:t>
      </w:r>
    </w:p>
    <w:p w14:paraId="49F7601F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0D23801D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2761-2017《食品安全国家标准 食品中真菌毒素限量》、GB 19300-2014《食品安全国家标准 坚果与籽类食品》。</w:t>
      </w:r>
    </w:p>
    <w:p w14:paraId="0167270E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4FCAAFF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其他炒货食品及坚果制品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的抽检项目包括过氧化值(以脂肪计)、二氧化硫残留量、黄曲霉毒素B₁、铅(以Pb计)、酸价(以脂肪计)(KOH)、甜蜜素(以环己基氨基磺酸计)、糖精钠(以糖精计)、酸价(以脂肪计)(KOH)。</w:t>
      </w:r>
    </w:p>
    <w:p w14:paraId="293B5D85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淀粉及淀粉制品</w:t>
      </w:r>
    </w:p>
    <w:p w14:paraId="0388FB1E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167B727F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食品添加剂使用标准》。</w:t>
      </w:r>
    </w:p>
    <w:p w14:paraId="01678A7A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40605B0F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粉丝粉条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、苋菜红、日落黄、二氧化硫残留量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1E2311EA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豆制品</w:t>
      </w:r>
    </w:p>
    <w:p w14:paraId="485B9CBE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155BF12B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2712-2014《食品安全国家标准 豆制品》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 w14:paraId="170A7160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C6388A4">
      <w:pPr>
        <w:numPr>
          <w:ilvl w:val="0"/>
          <w:numId w:val="5"/>
        </w:numPr>
        <w:spacing w:line="640" w:lineRule="exact"/>
        <w:ind w:left="240" w:leftChars="0" w:firstLine="640" w:firstLineChars="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豆干、豆腐、豆皮等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 w14:paraId="2361443F">
      <w:pPr>
        <w:numPr>
          <w:ilvl w:val="0"/>
          <w:numId w:val="5"/>
        </w:numPr>
        <w:spacing w:line="640" w:lineRule="exact"/>
        <w:ind w:left="240" w:leftChars="0" w:firstLine="640" w:firstLineChars="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大豆蛋白类制品等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三氯蔗糖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79920954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方便食品</w:t>
      </w:r>
    </w:p>
    <w:p w14:paraId="3381DAE9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7FB938F0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17400-2015《食品安全国家标准 方便面》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2760-2014《食品安全国家标准 食品添加剂使用标准》、产品明示标准和质量要求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 w14:paraId="6D20A7B9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C873A9F">
      <w:pPr>
        <w:numPr>
          <w:ilvl w:val="0"/>
          <w:numId w:val="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油炸面、非油炸面、方便米粉(米线)、方便粉丝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水分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2EC7D2F2">
      <w:pPr>
        <w:numPr>
          <w:ilvl w:val="0"/>
          <w:numId w:val="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调味面制品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三氯蔗糖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76249E81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糕点</w:t>
      </w:r>
    </w:p>
    <w:p w14:paraId="2651AF60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46C1601C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7099-2015《食品安全国家标准 糕点、面包》、GB 29921-2021《食品安全国家标准 预包装食品中致病菌限量》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 w14:paraId="5C165704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A450BED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糕点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、金黄色葡萄球菌、沙门氏菌；</w:t>
      </w:r>
    </w:p>
    <w:p w14:paraId="07C93C6B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月饼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丙酸及其钠盐、钙盐(以丙酸计)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纳他霉素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75FC30F5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酒类</w:t>
      </w:r>
    </w:p>
    <w:p w14:paraId="38B4427F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4AC16C62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2757-2012《食品安全国家标准 蒸馏酒及其配制酒》。</w:t>
      </w:r>
    </w:p>
    <w:p w14:paraId="3B739817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725B6FC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以蒸馏酒及食用酒精为酒基的配制酒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氰化物(以HCN计)(按100%酒精度折算)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甲醇(按100%酒精度折算)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酒精度(20℃)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175503AC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冷冻饮品</w:t>
      </w:r>
    </w:p>
    <w:p w14:paraId="2160971D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21D58AA5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29921-2021《食品安全国家标准 预包装食品中致病菌限量》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2759-2015《食品安全国家标准 冷冻饮品和制作料》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GB/T 31119-2014《冷冻饮品 雪糕》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GB/T 31114-2014《冷冻饮品 冰淇淋》。</w:t>
      </w:r>
    </w:p>
    <w:p w14:paraId="25B05A67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4C8B3C3E"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冰淇淋、雪糕、雪泥、冰棍、食用冰、甜味冰、其他类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三氯蔗糖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沙门氏菌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蛋白质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25D11D74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粮食加工品</w:t>
      </w:r>
    </w:p>
    <w:p w14:paraId="244DD6F5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56DA3BE9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2761-2017《食品安全国家标准 食品中真菌毒素限量》、《关于撤销食品添加剂过氧化苯甲酰、过氧化钙的公告》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 w14:paraId="48ADD37C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8334FAE"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发酵面制品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 w14:paraId="40BB7DDC"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大米的抽检项目包括赭曲霉毒素A、黄曲霉毒素B₁、铅(以Pb计)、镉(以Cd计)、苯并[a]芘</w:t>
      </w:r>
      <w:r>
        <w:rPr>
          <w:rFonts w:hint="eastAsia" w:ascii="Cambria Math" w:hAnsi="Cambria Math" w:eastAsia="仿宋_GB2312" w:cs="Cambria Math"/>
          <w:sz w:val="32"/>
          <w:szCs w:val="32"/>
          <w:lang w:val="en-US" w:eastAsia="zh-CN"/>
        </w:rPr>
        <w:t xml:space="preserve"> ；</w:t>
      </w:r>
    </w:p>
    <w:p w14:paraId="42E494C8"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挂面的抽检项目包括日落黄、柠檬黄、铅(以Pb计)、脱氢乙酸及其钠盐(以脱氢乙酸计)；</w:t>
      </w:r>
    </w:p>
    <w:p w14:paraId="1A527E08"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小麦粉的抽检项目包括脱氧雪腐镰刀菌烯醇、玉米赤霉烯酮、镉(以Cd计)、苯并[a]芘、过氧化苯甲酰、偶氮甲酰胺、黄曲霉毒素B₁、赭曲霉毒素A。</w:t>
      </w:r>
    </w:p>
    <w:p w14:paraId="583C5153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肉制品</w:t>
      </w:r>
    </w:p>
    <w:p w14:paraId="150C8459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30B8246D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 w14:paraId="4739EDF7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9EAE849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酱卤肉制品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亚硝酸盐(以亚硝酸钠计)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7E039A32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乳制品</w:t>
      </w:r>
    </w:p>
    <w:p w14:paraId="539F815A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79D24D52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25191-2010《食品安全国家标准 调制乳》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2011年第10号《关于三聚氰胺在食品中的限量值的公告》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食品中污染物限量》。</w:t>
      </w:r>
    </w:p>
    <w:p w14:paraId="3472DED6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464FBC2A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调制乳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蛋白质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三聚氰胺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651581C1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食糖</w:t>
      </w:r>
    </w:p>
    <w:p w14:paraId="73967109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4655120F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13104-2014《食品安全国家标准 食糖》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 w14:paraId="1CBD0A32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60C257D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赤砂糖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诱惑红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赤藓红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苋菜红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7890C305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蔬菜制品</w:t>
      </w:r>
    </w:p>
    <w:p w14:paraId="78329499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5E5A23A5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 w14:paraId="78EF7FF7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A561BFC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酱腌菜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033711A1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调味品</w:t>
      </w:r>
    </w:p>
    <w:p w14:paraId="5792B73B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2A37FCF3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、整顿办函</w:t>
      </w:r>
      <w:r>
        <w:rPr>
          <w:rFonts w:ascii="Segoe UI" w:hAnsi="Segoe UI" w:eastAsia="Segoe UI" w:cs="Segoe UI"/>
          <w:i w:val="0"/>
          <w:iCs w:val="0"/>
          <w:caps w:val="0"/>
          <w:color w:val="303133"/>
          <w:spacing w:val="0"/>
          <w:sz w:val="32"/>
          <w:szCs w:val="32"/>
          <w:shd w:val="clear" w:fill="FFFFFF"/>
        </w:rPr>
        <w:t>〔2011〕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1号《食品中可能违法添加的非食用物质和易滥用的食品添加剂品种名单(第五批)》、GB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 w14:paraId="1F397BA1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FE16420"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其他半固体调味料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罂粟碱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吗啡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可待因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那可丁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、甜蜜素(以环己基氨基磺酸计)；</w:t>
      </w:r>
    </w:p>
    <w:p w14:paraId="308925FA"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其他香辛料调味品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16D65731">
      <w:pPr>
        <w:numPr>
          <w:ilvl w:val="0"/>
          <w:numId w:val="1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鸡粉、鸡精调味料的抽检项目包括糖精钠(以糖精计)、甜蜜素(以环己基氨基磺酸计)、山梨酸及其钾盐(以山梨酸计)、苯甲酸及其钠盐(以苯甲酸计)。</w:t>
      </w:r>
    </w:p>
    <w:p w14:paraId="254541CA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食用农产品</w:t>
      </w:r>
    </w:p>
    <w:p w14:paraId="083B4C2D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27A339A1">
      <w:pPr>
        <w:spacing w:line="640" w:lineRule="exact"/>
        <w:ind w:firstLine="640" w:firstLineChars="200"/>
        <w:jc w:val="both"/>
        <w:rPr>
          <w:rFonts w:ascii="楷体" w:hAnsi="楷体" w:eastAsia="楷体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黑体" w:eastAsia="仿宋_GB2312"/>
          <w:sz w:val="32"/>
          <w:szCs w:val="32"/>
          <w:highlight w:val="none"/>
        </w:rPr>
        <w:t>抽检依据是GB 2763-2021《食品安全国家标准 食品中农药最大残留限量》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GB 31650.1-2022《食品安全国家标准 食品中41种兽药最大残留限量》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GB 31650-2019《食品安全国家标准 食品中兽药最大残留限量》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第250号《食品动物中禁止使用的药品及其他化合物清单》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GB 2762-2022《食品安全国家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标准 食品中污染物限量》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GB 19300-2014《食品安全国家标准 坚果与籽类食品》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GB 2761-2017《食品安全国家标准 食品中真菌毒素限量》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  <w:lang w:eastAsia="zh-CN"/>
        </w:rPr>
        <w:t>。</w:t>
      </w:r>
    </w:p>
    <w:p w14:paraId="096675FC">
      <w:pPr>
        <w:spacing w:line="640" w:lineRule="exact"/>
        <w:ind w:firstLine="482" w:firstLineChars="150"/>
        <w:outlineLvl w:val="1"/>
        <w:rPr>
          <w:rFonts w:ascii="黑体" w:eastAsia="黑体" w:cs="黑体"/>
          <w:color w:val="auto"/>
          <w:sz w:val="32"/>
          <w:szCs w:val="32"/>
        </w:rPr>
      </w:pPr>
      <w:r>
        <w:rPr>
          <w:rFonts w:hint="eastAsia" w:ascii="楷体" w:hAnsi="楷体" w:eastAsia="楷体"/>
          <w:b/>
          <w:color w:val="auto"/>
          <w:sz w:val="32"/>
          <w:szCs w:val="32"/>
        </w:rPr>
        <w:t>（二）检验项目</w:t>
      </w:r>
    </w:p>
    <w:p w14:paraId="13D4B154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菠菜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毒死蜱、腐霉利、氯氟氰菊酯和高效氯氟氰菊酯；</w:t>
      </w:r>
    </w:p>
    <w:p w14:paraId="5A87678F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菜豆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甲胺磷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氯氟氰菊酯和高效氯氟氰菊酯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三唑磷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水胺硫磷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氧乐果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乙酰甲胺磷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15A4CD79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葱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甲拌磷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氯氟氰菊酯和高效氯氟氰菊酯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噻虫嗪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水胺硫磷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402E30CF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大白菜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水胺硫磷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乙酰甲胺磷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0BD079FE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番茄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敌敌畏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腐霉利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氯氟氰菊酯和高效氯氟氰菊酯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28222A22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胡萝卜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铅(以Pb计)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氟虫腈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甲拌磷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氯氟氰菊酯和高效氯氟氰菊酯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乙酰甲胺磷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77C12719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黄瓜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敌敌畏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腐霉利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甲拌磷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乐果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氧乐果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乙酰甲胺磷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6D242FFC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柑、橘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苯醚甲环唑、丙溴磷、联苯菊酯、水胺硫磷、氯氟氰菊酯和高效氯氟氰菊酯、毒死蜱；</w:t>
      </w:r>
    </w:p>
    <w:p w14:paraId="061E58F4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火龙果</w:t>
      </w:r>
      <w:bookmarkStart w:id="0" w:name="_GoBack"/>
      <w:bookmarkEnd w:id="0"/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氟虫腈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氧乐果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克百威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甲胺磷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乙酰甲胺磷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4368855F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  <w:lang w:eastAsia="zh-CN"/>
        </w:rPr>
        <w:t>姜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的抽检项目包括铅(以Pb计)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吡虫啉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敌敌畏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噻虫嗪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二氧化硫残留量；</w:t>
      </w:r>
    </w:p>
    <w:p w14:paraId="215FB038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结球甘蓝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的抽检项目包括甲基异柳磷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氧乐果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乙酰甲胺磷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5737C2F8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茄子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的抽检项目包括甲拌磷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水胺硫磷；</w:t>
      </w:r>
    </w:p>
    <w:p w14:paraId="6314E9B5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辣椒的抽检项目包括敌敌畏、啶虫脒、毒死蜱、氯氟氰菊酯和高效氯氟氰菊酯、噻虫胺、噻虫嗪；</w:t>
      </w:r>
    </w:p>
    <w:p w14:paraId="56A14E76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普通白菜的抽检项目包括吡虫啉、啶虫脒、毒死蜱、水胺硫磷、氧乐果；</w:t>
      </w:r>
    </w:p>
    <w:p w14:paraId="4584063C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芹菜的抽检项目包括毒死蜱、甲拌磷、克百威、噻虫胺、水胺硫磷；</w:t>
      </w:r>
    </w:p>
    <w:p w14:paraId="7EC758D9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山药的抽检项目包括铅(以Pb计)、克百威、毒死蜱；</w:t>
      </w:r>
    </w:p>
    <w:p w14:paraId="067113AC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橙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苯醚甲环唑、水胺硫磷、联苯菊酯、丙溴磷；</w:t>
      </w:r>
    </w:p>
    <w:p w14:paraId="1D25B6D0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淡水鱼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恩诺沙星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孔雀石绿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氯霉素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甲氧苄啶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地西泮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五氯酚酸钠(以五氯酚计)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氧氟沙星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4AA0BC7B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梨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苯醚甲环唑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水胺硫磷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氧乐果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多菌灵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敌敌畏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噻虫嗪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2019EBA7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芒果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苯醚甲环唑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戊唑醇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氧乐果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吡唑醚菌酯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0DF0F762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猕猴桃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敌敌畏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氧乐果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氯吡脲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340187F6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苹果的抽检项目包括毒死蜱、氧乐果、敌敌畏；</w:t>
      </w:r>
    </w:p>
    <w:p w14:paraId="37372CA5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香蕉的抽检项目包括苯醚甲环唑、腈苯唑、吡虫啉、噻虫胺、噻虫嗪、联苯菊酯；</w:t>
      </w:r>
    </w:p>
    <w:p w14:paraId="28B13D4B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葡萄的抽检项目包括毒死蜱、氧乐果、敌敌畏；</w:t>
      </w:r>
    </w:p>
    <w:p w14:paraId="1A0EDB68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桃的抽检项目包括吡虫啉、氧乐果、克百威、敌敌畏、苯醚甲环唑；</w:t>
      </w:r>
    </w:p>
    <w:p w14:paraId="11AF085D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枣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的抽检项目包括氧乐果、多菌灵、糖精钠(以糖精计)；</w:t>
      </w:r>
    </w:p>
    <w:p w14:paraId="26AE3653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生干籽类的抽检项目包括酸价(以脂肪计)(KOH)、过氧化值(以脂肪计)、黄曲霉毒素B₁；</w:t>
      </w:r>
    </w:p>
    <w:p w14:paraId="5942CD27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油麦菜的抽检项目包括毒死蜱、水胺硫磷、乙酰甲胺磷、吡虫啉、啶虫脒；</w:t>
      </w:r>
    </w:p>
    <w:p w14:paraId="7EEEC418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鸡蛋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地美硝唑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恩诺沙星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甲硝唑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氯霉素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氟苯尼考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氧氟沙星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多西环素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7A3E5B1E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鸡肉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氧氟沙星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恩诺沙星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甲氧苄啶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氯霉素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培氟沙星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17DBC1BF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牛肉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地塞米松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克伦特罗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莱克多巴胺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恩诺沙星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3EFD08C3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猪肉的抽检项目包括氟苯尼考、克伦特罗、莱克多巴胺、沙丁胺醇、恩诺沙星。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F0DAD5"/>
    <w:multiLevelType w:val="singleLevel"/>
    <w:tmpl w:val="8FF0DAD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FF9C197"/>
    <w:multiLevelType w:val="singleLevel"/>
    <w:tmpl w:val="9FF9C19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2FC6310"/>
    <w:multiLevelType w:val="singleLevel"/>
    <w:tmpl w:val="A2FC631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A7783533"/>
    <w:multiLevelType w:val="singleLevel"/>
    <w:tmpl w:val="A77835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AC2E6207"/>
    <w:multiLevelType w:val="singleLevel"/>
    <w:tmpl w:val="AC2E620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2A5FB63"/>
    <w:multiLevelType w:val="singleLevel"/>
    <w:tmpl w:val="C2A5FB6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CDF52CBC"/>
    <w:multiLevelType w:val="singleLevel"/>
    <w:tmpl w:val="CDF52CB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DDB76D37"/>
    <w:multiLevelType w:val="singleLevel"/>
    <w:tmpl w:val="DDB76D3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E9C679E0"/>
    <w:multiLevelType w:val="singleLevel"/>
    <w:tmpl w:val="E9C679E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F27C376B"/>
    <w:multiLevelType w:val="singleLevel"/>
    <w:tmpl w:val="F27C376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FCF72050"/>
    <w:multiLevelType w:val="singleLevel"/>
    <w:tmpl w:val="FCF7205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FD1ECDDA"/>
    <w:multiLevelType w:val="singleLevel"/>
    <w:tmpl w:val="FD1ECDD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>
    <w:nsid w:val="0A0774F1"/>
    <w:multiLevelType w:val="singleLevel"/>
    <w:tmpl w:val="0A0774F1"/>
    <w:lvl w:ilvl="0" w:tentative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3">
    <w:nsid w:val="1D6A8D1D"/>
    <w:multiLevelType w:val="singleLevel"/>
    <w:tmpl w:val="1D6A8D1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4">
    <w:nsid w:val="1F22E84D"/>
    <w:multiLevelType w:val="singleLevel"/>
    <w:tmpl w:val="1F22E84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5">
    <w:nsid w:val="2E205F22"/>
    <w:multiLevelType w:val="singleLevel"/>
    <w:tmpl w:val="2E205F22"/>
    <w:lvl w:ilvl="0" w:tentative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6">
    <w:nsid w:val="3B878683"/>
    <w:multiLevelType w:val="singleLevel"/>
    <w:tmpl w:val="3B87868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4"/>
  </w:num>
  <w:num w:numId="2">
    <w:abstractNumId w:val="15"/>
  </w:num>
  <w:num w:numId="3">
    <w:abstractNumId w:val="10"/>
  </w:num>
  <w:num w:numId="4">
    <w:abstractNumId w:val="5"/>
  </w:num>
  <w:num w:numId="5">
    <w:abstractNumId w:val="12"/>
  </w:num>
  <w:num w:numId="6">
    <w:abstractNumId w:val="7"/>
  </w:num>
  <w:num w:numId="7">
    <w:abstractNumId w:val="0"/>
  </w:num>
  <w:num w:numId="8">
    <w:abstractNumId w:val="11"/>
  </w:num>
  <w:num w:numId="9">
    <w:abstractNumId w:val="9"/>
  </w:num>
  <w:num w:numId="10">
    <w:abstractNumId w:val="4"/>
  </w:num>
  <w:num w:numId="11">
    <w:abstractNumId w:val="16"/>
  </w:num>
  <w:num w:numId="12">
    <w:abstractNumId w:val="2"/>
  </w:num>
  <w:num w:numId="13">
    <w:abstractNumId w:val="13"/>
  </w:num>
  <w:num w:numId="14">
    <w:abstractNumId w:val="6"/>
  </w:num>
  <w:num w:numId="15">
    <w:abstractNumId w:val="1"/>
  </w:num>
  <w:num w:numId="16">
    <w:abstractNumId w:val="8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1YTZjZWMyYTc3MWE4Nzc4ZTQ4ZGNhNjZlZDRmOTAifQ=="/>
  </w:docVars>
  <w:rsids>
    <w:rsidRoot w:val="13ED2AE1"/>
    <w:rsid w:val="00227F55"/>
    <w:rsid w:val="002D49C0"/>
    <w:rsid w:val="00311C1A"/>
    <w:rsid w:val="00681686"/>
    <w:rsid w:val="00725B62"/>
    <w:rsid w:val="007C011B"/>
    <w:rsid w:val="00811BC2"/>
    <w:rsid w:val="0081342B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57DB5"/>
    <w:rsid w:val="00D00B77"/>
    <w:rsid w:val="00E04582"/>
    <w:rsid w:val="00EA747E"/>
    <w:rsid w:val="00EB3C51"/>
    <w:rsid w:val="00F721CF"/>
    <w:rsid w:val="03615C47"/>
    <w:rsid w:val="06820CAF"/>
    <w:rsid w:val="0867275E"/>
    <w:rsid w:val="12280BBF"/>
    <w:rsid w:val="13ED2AE1"/>
    <w:rsid w:val="15033573"/>
    <w:rsid w:val="1DA85AF5"/>
    <w:rsid w:val="238D6095"/>
    <w:rsid w:val="25FF6C94"/>
    <w:rsid w:val="278046E0"/>
    <w:rsid w:val="28034C47"/>
    <w:rsid w:val="28F67D60"/>
    <w:rsid w:val="2A2348FB"/>
    <w:rsid w:val="2B6B0F8B"/>
    <w:rsid w:val="2F4D3910"/>
    <w:rsid w:val="2F685C59"/>
    <w:rsid w:val="36293B64"/>
    <w:rsid w:val="3A6B582C"/>
    <w:rsid w:val="3AE059AF"/>
    <w:rsid w:val="40476DAC"/>
    <w:rsid w:val="409E4BA4"/>
    <w:rsid w:val="4180507D"/>
    <w:rsid w:val="42730F6B"/>
    <w:rsid w:val="42FD4FD1"/>
    <w:rsid w:val="435B5175"/>
    <w:rsid w:val="4420005C"/>
    <w:rsid w:val="48113335"/>
    <w:rsid w:val="4B4174BC"/>
    <w:rsid w:val="4B681523"/>
    <w:rsid w:val="544F7EC6"/>
    <w:rsid w:val="55F85053"/>
    <w:rsid w:val="56D20DB2"/>
    <w:rsid w:val="57160009"/>
    <w:rsid w:val="5E445DC2"/>
    <w:rsid w:val="5E9C110E"/>
    <w:rsid w:val="61C562F5"/>
    <w:rsid w:val="646B7DEF"/>
    <w:rsid w:val="66283CDE"/>
    <w:rsid w:val="69A64B2A"/>
    <w:rsid w:val="75874468"/>
    <w:rsid w:val="7C7501A6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14</Pages>
  <Words>4238</Words>
  <Characters>4705</Characters>
  <Lines>18</Lines>
  <Paragraphs>5</Paragraphs>
  <TotalTime>50</TotalTime>
  <ScaleCrop>false</ScaleCrop>
  <LinksUpToDate>false</LinksUpToDate>
  <CharactersWithSpaces>4792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2022-03-28T05:07:00Z</dcterms:created>
  <dc:creator>laugh and grow fat</dc:creator>
  <cp:lastModifiedBy>Administrator</cp:lastModifiedBy>
  <dcterms:modified xsi:type="dcterms:W3CDTF">2024-11-06T03:36:51Z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745F54155E294AFB848E38C8A324DE98_13</vt:lpwstr>
  </property>
</Properties>
</file>