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C11C4">
      <w:pPr>
        <w:rPr>
          <w:rFonts w:hint="eastAsia"/>
        </w:rPr>
      </w:pPr>
      <w:r>
        <w:rPr>
          <w:rFonts w:hint="eastAsia"/>
        </w:rPr>
        <w:t>西安市高陵区机关事务服务中心公务用车购置项目：1项。</w:t>
      </w:r>
    </w:p>
    <w:p w14:paraId="4D91ECC4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采购内容：</w:t>
      </w:r>
      <w:r>
        <w:rPr>
          <w:rFonts w:hint="eastAsia"/>
        </w:rPr>
        <w:t>国产自主</w:t>
      </w:r>
      <w:bookmarkStart w:id="0" w:name="_GoBack"/>
      <w:bookmarkEnd w:id="0"/>
      <w:r>
        <w:rPr>
          <w:rFonts w:hint="eastAsia"/>
        </w:rPr>
        <w:t>品牌皮卡车（5座）</w:t>
      </w:r>
      <w:r>
        <w:rPr>
          <w:rFonts w:hint="eastAsia"/>
          <w:lang w:val="en-US" w:eastAsia="zh-CN"/>
        </w:rPr>
        <w:t>1辆、国产自主品牌新能源小型客车（7座）2辆。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4MTU0MDU3ZWI5ZmNlYjRkOTAyYmI2NTk4N2U1ZGQifQ=="/>
  </w:docVars>
  <w:rsids>
    <w:rsidRoot w:val="00000000"/>
    <w:rsid w:val="22CB26E6"/>
    <w:rsid w:val="4DA0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表 4 - 着色 31"/>
    <w:basedOn w:val="2"/>
    <w:qFormat/>
    <w:uiPriority w:val="49"/>
    <w:tblPr>
      <w:tblBorders>
        <w:top w:val="single" w:color="FDD960" w:themeColor="accent3" w:themeTint="99" w:sz="4" w:space="0"/>
        <w:left w:val="single" w:color="FDD960" w:themeColor="accent3" w:themeTint="99" w:sz="4" w:space="0"/>
        <w:bottom w:val="single" w:color="FDD960" w:themeColor="accent3" w:themeTint="99" w:sz="4" w:space="0"/>
        <w:right w:val="single" w:color="FDD960" w:themeColor="accent3" w:themeTint="99" w:sz="4" w:space="0"/>
        <w:insideH w:val="single" w:color="FDD960" w:themeColor="accent3" w:themeTint="99" w:sz="4" w:space="0"/>
        <w:insideV w:val="single" w:color="FDD960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2BA02" w:themeColor="accent3" w:sz="4" w:space="0"/>
          <w:left w:val="single" w:color="F2BA02" w:themeColor="accent3" w:sz="4" w:space="0"/>
          <w:bottom w:val="single" w:color="F2BA02" w:themeColor="accent3" w:sz="4" w:space="0"/>
          <w:right w:val="single" w:color="F2BA02" w:themeColor="accent3" w:sz="4" w:space="0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cPr>
        <w:tcBorders>
          <w:top w:val="double" w:color="F2BA02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A" w:themeFill="accent3" w:themeFillTint="33"/>
      </w:tcPr>
    </w:tblStylePr>
    <w:tblStylePr w:type="band1Horz">
      <w:tcPr>
        <w:shd w:val="clear" w:color="auto" w:fill="FEF2CA" w:themeFill="accent3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0</Lines>
  <Paragraphs>0</Paragraphs>
  <TotalTime>0</TotalTime>
  <ScaleCrop>false</ScaleCrop>
  <LinksUpToDate>false</LinksUpToDate>
  <CharactersWithSpaces>68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2024-09-01T08:50:00Z</dcterms:created>
  <dc:creator>张杨慧的事业</dc:creator>
  <cp:lastModifiedBy>M…木！</cp:lastModifiedBy>
  <dcterms:modified xsi:type="dcterms:W3CDTF">2024-09-01T08:51:51Z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138A84FDF05A4113BF85FB0E18200EB7_12</vt:lpwstr>
  </property>
</Properties>
</file>