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0420" w:rsidRDefault="001052C5">
      <w:pPr>
        <w:spacing w:line="220" w:lineRule="atLeast"/>
        <w:outlineLvl w:val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</w:t>
      </w:r>
    </w:p>
    <w:p w:rsidR="00300420" w:rsidRDefault="001052C5">
      <w:pPr>
        <w:spacing w:line="220" w:lineRule="atLeast"/>
        <w:jc w:val="center"/>
        <w:outlineLvl w:val="0"/>
        <w:rPr>
          <w:rFonts w:ascii="方正小标宋简体" w:eastAsia="方正小标宋简体" w:hAnsi="黑体"/>
          <w:b/>
          <w:sz w:val="44"/>
          <w:szCs w:val="44"/>
        </w:rPr>
      </w:pPr>
      <w:r>
        <w:rPr>
          <w:rFonts w:ascii="方正小标宋简体" w:eastAsia="方正小标宋简体" w:hAnsi="黑体" w:hint="eastAsia"/>
          <w:b/>
          <w:sz w:val="44"/>
          <w:szCs w:val="44"/>
        </w:rPr>
        <w:t>本次检验项目</w:t>
      </w:r>
    </w:p>
    <w:p w:rsidR="00300420" w:rsidRDefault="001052C5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餐饮食品</w:t>
      </w:r>
    </w:p>
    <w:p w:rsidR="00300420" w:rsidRDefault="001052C5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300420" w:rsidRDefault="001052C5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抽检依据是</w:t>
      </w:r>
      <w:r>
        <w:rPr>
          <w:rFonts w:ascii="仿宋_GB2312" w:eastAsia="仿宋_GB2312" w:hAnsi="黑体" w:hint="eastAsia"/>
          <w:sz w:val="32"/>
          <w:szCs w:val="32"/>
        </w:rPr>
        <w:t>GB 14934-2016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消毒餐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饮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具》整顿办函</w:t>
      </w:r>
      <w:r>
        <w:rPr>
          <w:rFonts w:ascii="仿宋_GB2312" w:eastAsia="仿宋_GB2312" w:hAnsi="黑体" w:hint="eastAsia"/>
          <w:sz w:val="32"/>
          <w:szCs w:val="32"/>
        </w:rPr>
        <w:t>[2011]1</w:t>
      </w:r>
      <w:r>
        <w:rPr>
          <w:rFonts w:ascii="仿宋_GB2312" w:eastAsia="仿宋_GB2312" w:hAnsi="黑体" w:hint="eastAsia"/>
          <w:sz w:val="32"/>
          <w:szCs w:val="32"/>
        </w:rPr>
        <w:t>号《食品中可能违法添加的非食用物质和易滥用的食品添加剂品种名单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第五批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》</w:t>
      </w:r>
      <w:r>
        <w:rPr>
          <w:rFonts w:ascii="仿宋_GB2312" w:eastAsia="仿宋_GB2312" w:hAnsi="黑体" w:hint="eastAsia"/>
          <w:sz w:val="32"/>
          <w:szCs w:val="32"/>
        </w:rPr>
        <w:t>GB 2760-2014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食品添加剂使用标准》、《关于禁止餐饮服务单位采购、贮存、使用食品添加剂亚硝酸盐的公告》</w:t>
      </w:r>
      <w:r>
        <w:rPr>
          <w:rFonts w:ascii="仿宋_GB2312" w:eastAsia="仿宋_GB2312" w:hAnsi="黑体" w:hint="eastAsia"/>
          <w:sz w:val="32"/>
          <w:szCs w:val="32"/>
        </w:rPr>
        <w:t>(2012</w:t>
      </w:r>
      <w:r>
        <w:rPr>
          <w:rFonts w:ascii="仿宋_GB2312" w:eastAsia="仿宋_GB2312" w:hAnsi="黑体" w:hint="eastAsia"/>
          <w:sz w:val="32"/>
          <w:szCs w:val="32"/>
        </w:rPr>
        <w:t>年第</w:t>
      </w:r>
      <w:r>
        <w:rPr>
          <w:rFonts w:ascii="仿宋_GB2312" w:eastAsia="仿宋_GB2312" w:hAnsi="黑体" w:hint="eastAsia"/>
          <w:sz w:val="32"/>
          <w:szCs w:val="32"/>
        </w:rPr>
        <w:t>10</w:t>
      </w:r>
      <w:r>
        <w:rPr>
          <w:rFonts w:ascii="仿宋_GB2312" w:eastAsia="仿宋_GB2312" w:hAnsi="黑体" w:hint="eastAsia"/>
          <w:sz w:val="32"/>
          <w:szCs w:val="32"/>
        </w:rPr>
        <w:t>号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2761-2017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食品中真菌毒素限量》、</w:t>
      </w:r>
      <w:r>
        <w:rPr>
          <w:rFonts w:ascii="仿宋_GB2312" w:eastAsia="仿宋_GB2312" w:hAnsi="黑体" w:hint="eastAsia"/>
          <w:sz w:val="32"/>
          <w:szCs w:val="32"/>
        </w:rPr>
        <w:t>GB 2762-2022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食品中污染物限量》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300420" w:rsidRDefault="001052C5">
      <w:pPr>
        <w:spacing w:line="640" w:lineRule="exact"/>
        <w:ind w:firstLineChars="150" w:firstLine="482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300420" w:rsidRDefault="001052C5">
      <w:pPr>
        <w:numPr>
          <w:ilvl w:val="0"/>
          <w:numId w:val="2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花生制品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自制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黄曲霉毒素</w:t>
      </w:r>
      <w:r>
        <w:rPr>
          <w:rFonts w:ascii="仿宋_GB2312" w:eastAsia="仿宋_GB2312" w:hAnsi="黑体" w:hint="eastAsia"/>
          <w:sz w:val="32"/>
          <w:szCs w:val="32"/>
        </w:rPr>
        <w:t>B</w:t>
      </w:r>
      <w:r>
        <w:rPr>
          <w:rFonts w:ascii="仿宋_GB2312" w:eastAsia="仿宋_GB2312" w:hAnsi="黑体" w:hint="eastAsia"/>
          <w:sz w:val="32"/>
          <w:szCs w:val="32"/>
        </w:rPr>
        <w:t>₁</w:t>
      </w:r>
      <w:r>
        <w:rPr>
          <w:rFonts w:ascii="Cambria Math" w:eastAsia="仿宋_GB2312" w:hAnsi="Cambria Math" w:cs="Cambria Math" w:hint="eastAsia"/>
          <w:sz w:val="32"/>
          <w:szCs w:val="32"/>
        </w:rPr>
        <w:t>；</w:t>
      </w:r>
    </w:p>
    <w:p w:rsidR="00300420" w:rsidRDefault="001052C5">
      <w:pPr>
        <w:numPr>
          <w:ilvl w:val="0"/>
          <w:numId w:val="2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包子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自制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糖精钠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以糖精计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300420" w:rsidRDefault="001052C5">
      <w:pPr>
        <w:numPr>
          <w:ilvl w:val="0"/>
          <w:numId w:val="2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proofErr w:type="gramStart"/>
      <w:r>
        <w:rPr>
          <w:rFonts w:ascii="仿宋_GB2312" w:eastAsia="仿宋_GB2312" w:hAnsi="黑体"/>
          <w:sz w:val="32"/>
          <w:szCs w:val="32"/>
        </w:rPr>
        <w:t>酱</w:t>
      </w:r>
      <w:proofErr w:type="gramEnd"/>
      <w:r>
        <w:rPr>
          <w:rFonts w:ascii="仿宋_GB2312" w:eastAsia="仿宋_GB2312" w:hAnsi="黑体"/>
          <w:sz w:val="32"/>
          <w:szCs w:val="32"/>
        </w:rPr>
        <w:t>腌菜</w:t>
      </w:r>
      <w:r>
        <w:rPr>
          <w:rFonts w:ascii="仿宋_GB2312" w:eastAsia="仿宋_GB2312" w:hAnsi="黑体"/>
          <w:sz w:val="32"/>
          <w:szCs w:val="32"/>
        </w:rPr>
        <w:t>(</w:t>
      </w:r>
      <w:r>
        <w:rPr>
          <w:rFonts w:ascii="仿宋_GB2312" w:eastAsia="仿宋_GB2312" w:hAnsi="黑体"/>
          <w:sz w:val="32"/>
          <w:szCs w:val="32"/>
        </w:rPr>
        <w:t>自制</w:t>
      </w:r>
      <w:r>
        <w:rPr>
          <w:rFonts w:ascii="仿宋_GB2312" w:eastAsia="仿宋_GB2312" w:hAnsi="黑体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的抽检项目包括苯甲酸及其钠盐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、甜蜜素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lastRenderedPageBreak/>
        <w:t>环己基氨基磺酸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、糖精钠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以糖精计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300420" w:rsidRDefault="001052C5">
      <w:pPr>
        <w:numPr>
          <w:ilvl w:val="0"/>
          <w:numId w:val="2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/>
          <w:sz w:val="32"/>
          <w:szCs w:val="32"/>
        </w:rPr>
        <w:t>复用餐饮具</w:t>
      </w:r>
      <w:r>
        <w:rPr>
          <w:rFonts w:ascii="仿宋_GB2312" w:eastAsia="仿宋_GB2312" w:hAnsi="黑体"/>
          <w:sz w:val="32"/>
          <w:szCs w:val="32"/>
        </w:rPr>
        <w:t>(</w:t>
      </w:r>
      <w:r>
        <w:rPr>
          <w:rFonts w:ascii="仿宋_GB2312" w:eastAsia="仿宋_GB2312" w:hAnsi="黑体"/>
          <w:sz w:val="32"/>
          <w:szCs w:val="32"/>
        </w:rPr>
        <w:t>餐馆自行消毒</w:t>
      </w:r>
      <w:r>
        <w:rPr>
          <w:rFonts w:ascii="仿宋_GB2312" w:eastAsia="仿宋_GB2312" w:hAnsi="黑体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的抽检项目包括大肠菌群、阴离子合成洗涤剂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以十二烷基苯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磺酸钠计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300420" w:rsidRDefault="001052C5">
      <w:pPr>
        <w:numPr>
          <w:ilvl w:val="0"/>
          <w:numId w:val="2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/>
          <w:sz w:val="32"/>
          <w:szCs w:val="32"/>
        </w:rPr>
        <w:t>其他发酵面制品</w:t>
      </w:r>
      <w:r>
        <w:rPr>
          <w:rFonts w:ascii="仿宋_GB2312" w:eastAsia="仿宋_GB2312" w:hAnsi="黑体"/>
          <w:sz w:val="32"/>
          <w:szCs w:val="32"/>
        </w:rPr>
        <w:t>(</w:t>
      </w:r>
      <w:r>
        <w:rPr>
          <w:rFonts w:ascii="仿宋_GB2312" w:eastAsia="仿宋_GB2312" w:hAnsi="黑体"/>
          <w:sz w:val="32"/>
          <w:szCs w:val="32"/>
        </w:rPr>
        <w:t>自制</w:t>
      </w:r>
      <w:r>
        <w:rPr>
          <w:rFonts w:ascii="仿宋_GB2312" w:eastAsia="仿宋_GB2312" w:hAnsi="黑体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的抽检项目包括糖精钠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以糖精计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300420" w:rsidRDefault="001052C5">
      <w:pPr>
        <w:numPr>
          <w:ilvl w:val="0"/>
          <w:numId w:val="2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/>
          <w:sz w:val="32"/>
          <w:szCs w:val="32"/>
        </w:rPr>
        <w:t>其他生制面制品</w:t>
      </w:r>
      <w:r>
        <w:rPr>
          <w:rFonts w:ascii="仿宋_GB2312" w:eastAsia="仿宋_GB2312" w:hAnsi="黑体"/>
          <w:sz w:val="32"/>
          <w:szCs w:val="32"/>
        </w:rPr>
        <w:t>(</w:t>
      </w:r>
      <w:r>
        <w:rPr>
          <w:rFonts w:ascii="仿宋_GB2312" w:eastAsia="仿宋_GB2312" w:hAnsi="黑体"/>
          <w:sz w:val="32"/>
          <w:szCs w:val="32"/>
        </w:rPr>
        <w:t>自制</w:t>
      </w:r>
      <w:r>
        <w:rPr>
          <w:rFonts w:ascii="仿宋_GB2312" w:eastAsia="仿宋_GB2312" w:hAnsi="黑体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的抽检项目包括苯甲酸及其钠盐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、二氧化硫残留量、柠檬黄；</w:t>
      </w:r>
    </w:p>
    <w:p w:rsidR="00300420" w:rsidRDefault="001052C5">
      <w:pPr>
        <w:numPr>
          <w:ilvl w:val="0"/>
          <w:numId w:val="2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/>
          <w:sz w:val="32"/>
          <w:szCs w:val="32"/>
        </w:rPr>
        <w:t>其他调味料</w:t>
      </w:r>
      <w:r>
        <w:rPr>
          <w:rFonts w:ascii="仿宋_GB2312" w:eastAsia="仿宋_GB2312" w:hAnsi="黑体"/>
          <w:sz w:val="32"/>
          <w:szCs w:val="32"/>
        </w:rPr>
        <w:t>(</w:t>
      </w:r>
      <w:r>
        <w:rPr>
          <w:rFonts w:ascii="仿宋_GB2312" w:eastAsia="仿宋_GB2312" w:hAnsi="黑体"/>
          <w:sz w:val="32"/>
          <w:szCs w:val="32"/>
        </w:rPr>
        <w:t>自制</w:t>
      </w:r>
      <w:r>
        <w:rPr>
          <w:rFonts w:ascii="仿宋_GB2312" w:eastAsia="仿宋_GB2312" w:hAnsi="黑体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的抽检项目包括罂粟碱、吗啡、可待因、那可丁、脱氢乙酸及其钠盐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300420" w:rsidRDefault="001052C5">
      <w:pPr>
        <w:numPr>
          <w:ilvl w:val="0"/>
          <w:numId w:val="2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/>
          <w:sz w:val="32"/>
          <w:szCs w:val="32"/>
        </w:rPr>
        <w:t>油炸肉类</w:t>
      </w:r>
      <w:r>
        <w:rPr>
          <w:rFonts w:ascii="仿宋_GB2312" w:eastAsia="仿宋_GB2312" w:hAnsi="黑体"/>
          <w:sz w:val="32"/>
          <w:szCs w:val="32"/>
        </w:rPr>
        <w:t>(</w:t>
      </w:r>
      <w:r>
        <w:rPr>
          <w:rFonts w:ascii="仿宋_GB2312" w:eastAsia="仿宋_GB2312" w:hAnsi="黑体"/>
          <w:sz w:val="32"/>
          <w:szCs w:val="32"/>
        </w:rPr>
        <w:t>自制</w:t>
      </w:r>
      <w:r>
        <w:rPr>
          <w:rFonts w:ascii="仿宋_GB2312" w:eastAsia="仿宋_GB2312" w:hAnsi="黑体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的抽检项目包括亚硝酸盐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亚硝酸钠计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300420" w:rsidRDefault="001052C5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蛋制品</w:t>
      </w:r>
    </w:p>
    <w:p w:rsidR="00300420" w:rsidRDefault="001052C5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300420" w:rsidRDefault="001052C5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lastRenderedPageBreak/>
        <w:t>抽检依据是</w:t>
      </w:r>
      <w:r>
        <w:rPr>
          <w:rFonts w:ascii="仿宋_GB2312" w:eastAsia="仿宋_GB2312" w:hAnsi="黑体" w:hint="eastAsia"/>
          <w:sz w:val="32"/>
          <w:szCs w:val="32"/>
        </w:rPr>
        <w:t>GB 2760-2014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 xml:space="preserve">GB </w:t>
      </w:r>
      <w:r>
        <w:rPr>
          <w:rFonts w:ascii="仿宋_GB2312" w:eastAsia="仿宋_GB2312" w:hAnsi="黑体" w:hint="eastAsia"/>
          <w:sz w:val="32"/>
          <w:szCs w:val="32"/>
        </w:rPr>
        <w:t>2762-2022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食品中污染物限量》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300420" w:rsidRDefault="001052C5">
      <w:pPr>
        <w:spacing w:line="640" w:lineRule="exact"/>
        <w:ind w:firstLineChars="150" w:firstLine="482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300420" w:rsidRDefault="001052C5">
      <w:pPr>
        <w:numPr>
          <w:ilvl w:val="0"/>
          <w:numId w:val="4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再制蛋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铅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spellStart"/>
      <w:r>
        <w:rPr>
          <w:rFonts w:ascii="仿宋_GB2312" w:eastAsia="仿宋_GB2312" w:hAnsi="黑体" w:hint="eastAsia"/>
          <w:sz w:val="32"/>
          <w:szCs w:val="32"/>
        </w:rPr>
        <w:t>Pb</w:t>
      </w:r>
      <w:proofErr w:type="spell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Cambria Math" w:eastAsia="仿宋_GB2312" w:hAnsi="Cambria Math" w:cs="Cambria Math" w:hint="eastAsia"/>
          <w:sz w:val="32"/>
          <w:szCs w:val="32"/>
        </w:rPr>
        <w:t>。</w:t>
      </w:r>
    </w:p>
    <w:p w:rsidR="00300420" w:rsidRDefault="001052C5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淀粉及淀粉制品</w:t>
      </w:r>
    </w:p>
    <w:p w:rsidR="00300420" w:rsidRDefault="001052C5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300420" w:rsidRDefault="001052C5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抽检依据是</w:t>
      </w:r>
      <w:r>
        <w:rPr>
          <w:rFonts w:ascii="仿宋_GB2312" w:eastAsia="仿宋_GB2312" w:hAnsi="黑体" w:hint="eastAsia"/>
          <w:sz w:val="32"/>
          <w:szCs w:val="32"/>
        </w:rPr>
        <w:t>GB 2760-2014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食品添加剂使用标准》。</w:t>
      </w:r>
    </w:p>
    <w:p w:rsidR="00300420" w:rsidRDefault="001052C5">
      <w:pPr>
        <w:spacing w:line="640" w:lineRule="exact"/>
        <w:ind w:firstLineChars="150" w:firstLine="482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300420" w:rsidRDefault="001052C5">
      <w:pPr>
        <w:numPr>
          <w:ilvl w:val="0"/>
          <w:numId w:val="5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粉丝粉条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铝的残留量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干样品</w:t>
      </w:r>
      <w:r>
        <w:rPr>
          <w:rFonts w:ascii="仿宋_GB2312" w:eastAsia="仿宋_GB2312" w:hAnsi="黑体" w:hint="eastAsia"/>
          <w:sz w:val="32"/>
          <w:szCs w:val="32"/>
        </w:rPr>
        <w:t>,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Al</w:t>
      </w:r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、苋菜红、日落黄</w:t>
      </w:r>
      <w:r>
        <w:rPr>
          <w:rFonts w:ascii="Cambria Math" w:eastAsia="仿宋_GB2312" w:hAnsi="Cambria Math" w:cs="Cambria Math" w:hint="eastAsia"/>
          <w:sz w:val="32"/>
          <w:szCs w:val="32"/>
        </w:rPr>
        <w:t>。</w:t>
      </w:r>
    </w:p>
    <w:p w:rsidR="00300420" w:rsidRDefault="001052C5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豆制品</w:t>
      </w:r>
    </w:p>
    <w:p w:rsidR="00300420" w:rsidRDefault="001052C5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300420" w:rsidRDefault="001052C5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抽检依据是</w:t>
      </w:r>
      <w:r>
        <w:rPr>
          <w:rFonts w:ascii="仿宋_GB2312" w:eastAsia="仿宋_GB2312" w:hAnsi="黑体" w:hint="eastAsia"/>
          <w:sz w:val="32"/>
          <w:szCs w:val="32"/>
        </w:rPr>
        <w:t>GB 2760-2014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食品添加剂使用标准》。</w:t>
      </w:r>
    </w:p>
    <w:p w:rsidR="00300420" w:rsidRDefault="001052C5">
      <w:pPr>
        <w:spacing w:line="640" w:lineRule="exact"/>
        <w:ind w:firstLineChars="150" w:firstLine="482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300420" w:rsidRDefault="001052C5">
      <w:pPr>
        <w:numPr>
          <w:ilvl w:val="0"/>
          <w:numId w:val="6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lastRenderedPageBreak/>
        <w:t>豆干、豆腐、豆皮等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铝的残留量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干样品</w:t>
      </w:r>
      <w:r>
        <w:rPr>
          <w:rFonts w:ascii="仿宋_GB2312" w:eastAsia="仿宋_GB2312" w:hAnsi="黑体" w:hint="eastAsia"/>
          <w:sz w:val="32"/>
          <w:szCs w:val="32"/>
        </w:rPr>
        <w:t>,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Al</w:t>
      </w:r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Cambria Math" w:eastAsia="仿宋_GB2312" w:hAnsi="Cambria Math" w:cs="Cambria Math" w:hint="eastAsia"/>
          <w:sz w:val="32"/>
          <w:szCs w:val="32"/>
        </w:rPr>
        <w:t>；</w:t>
      </w:r>
    </w:p>
    <w:p w:rsidR="00300420" w:rsidRDefault="001052C5">
      <w:pPr>
        <w:numPr>
          <w:ilvl w:val="0"/>
          <w:numId w:val="6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腐竹、油皮及其再制品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铝的残留量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干样品</w:t>
      </w:r>
      <w:r>
        <w:rPr>
          <w:rFonts w:ascii="仿宋_GB2312" w:eastAsia="仿宋_GB2312" w:hAnsi="黑体" w:hint="eastAsia"/>
          <w:sz w:val="32"/>
          <w:szCs w:val="32"/>
        </w:rPr>
        <w:t>,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Al</w:t>
      </w:r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300420" w:rsidRDefault="001052C5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酒类</w:t>
      </w:r>
    </w:p>
    <w:p w:rsidR="00300420" w:rsidRDefault="001052C5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300420" w:rsidRDefault="001052C5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抽检依据是</w:t>
      </w:r>
      <w:r>
        <w:rPr>
          <w:rFonts w:ascii="仿宋_GB2312" w:eastAsia="仿宋_GB2312" w:hAnsi="黑体" w:hint="eastAsia"/>
          <w:sz w:val="32"/>
          <w:szCs w:val="32"/>
        </w:rPr>
        <w:t>GB/T 20825-2007</w:t>
      </w:r>
      <w:r>
        <w:rPr>
          <w:rFonts w:ascii="仿宋_GB2312" w:eastAsia="仿宋_GB2312" w:hAnsi="黑体" w:hint="eastAsia"/>
          <w:sz w:val="32"/>
          <w:szCs w:val="32"/>
        </w:rPr>
        <w:t>《老白干香型白酒》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2760-2014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2757-20</w:t>
      </w:r>
      <w:r>
        <w:rPr>
          <w:rFonts w:ascii="仿宋_GB2312" w:eastAsia="仿宋_GB2312" w:hAnsi="黑体" w:hint="eastAsia"/>
          <w:sz w:val="32"/>
          <w:szCs w:val="32"/>
        </w:rPr>
        <w:t>12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蒸馏酒及其配制酒》。</w:t>
      </w:r>
    </w:p>
    <w:p w:rsidR="00300420" w:rsidRDefault="001052C5">
      <w:pPr>
        <w:spacing w:line="640" w:lineRule="exact"/>
        <w:ind w:firstLineChars="150" w:firstLine="482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300420" w:rsidRDefault="001052C5">
      <w:pPr>
        <w:numPr>
          <w:ilvl w:val="0"/>
          <w:numId w:val="9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白酒、白酒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液态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、白酒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原酒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酒精度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甜蜜素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环己基氨基磺酸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三氯蔗糖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甲醇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按</w:t>
      </w:r>
      <w:r>
        <w:rPr>
          <w:rFonts w:ascii="仿宋_GB2312" w:eastAsia="仿宋_GB2312" w:hAnsi="黑体" w:hint="eastAsia"/>
          <w:sz w:val="32"/>
          <w:szCs w:val="32"/>
        </w:rPr>
        <w:t>100%</w:t>
      </w:r>
      <w:r>
        <w:rPr>
          <w:rFonts w:ascii="仿宋_GB2312" w:eastAsia="仿宋_GB2312" w:hAnsi="黑体" w:hint="eastAsia"/>
          <w:sz w:val="32"/>
          <w:szCs w:val="32"/>
        </w:rPr>
        <w:t>酒精度折算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氰化物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HCN</w:t>
      </w:r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)(</w:t>
      </w:r>
      <w:r>
        <w:rPr>
          <w:rFonts w:ascii="仿宋_GB2312" w:eastAsia="仿宋_GB2312" w:hAnsi="黑体" w:hint="eastAsia"/>
          <w:sz w:val="32"/>
          <w:szCs w:val="32"/>
        </w:rPr>
        <w:t>按</w:t>
      </w:r>
      <w:r>
        <w:rPr>
          <w:rFonts w:ascii="仿宋_GB2312" w:eastAsia="仿宋_GB2312" w:hAnsi="黑体" w:hint="eastAsia"/>
          <w:sz w:val="32"/>
          <w:szCs w:val="32"/>
        </w:rPr>
        <w:t>100%</w:t>
      </w:r>
      <w:r>
        <w:rPr>
          <w:rFonts w:ascii="仿宋_GB2312" w:eastAsia="仿宋_GB2312" w:hAnsi="黑体" w:hint="eastAsia"/>
          <w:sz w:val="32"/>
          <w:szCs w:val="32"/>
        </w:rPr>
        <w:t>酒精度折算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300420" w:rsidRDefault="001052C5">
      <w:pPr>
        <w:numPr>
          <w:ilvl w:val="0"/>
          <w:numId w:val="9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Cambria Math" w:eastAsia="仿宋_GB2312" w:hAnsi="Cambria Math" w:cs="Cambria Math" w:hint="eastAsia"/>
          <w:sz w:val="32"/>
          <w:szCs w:val="32"/>
        </w:rPr>
        <w:t>以蒸馏酒及食用酒精为酒基的配制酒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酒精度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甜蜜素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环己基氨基磺酸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甲醇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按</w:t>
      </w:r>
      <w:r>
        <w:rPr>
          <w:rFonts w:ascii="仿宋_GB2312" w:eastAsia="仿宋_GB2312" w:hAnsi="黑体" w:hint="eastAsia"/>
          <w:sz w:val="32"/>
          <w:szCs w:val="32"/>
        </w:rPr>
        <w:t>100%</w:t>
      </w:r>
      <w:r>
        <w:rPr>
          <w:rFonts w:ascii="仿宋_GB2312" w:eastAsia="仿宋_GB2312" w:hAnsi="黑体" w:hint="eastAsia"/>
          <w:sz w:val="32"/>
          <w:szCs w:val="32"/>
        </w:rPr>
        <w:t>酒精度折算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氰化物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HCN</w:t>
      </w:r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)(</w:t>
      </w:r>
      <w:r>
        <w:rPr>
          <w:rFonts w:ascii="仿宋_GB2312" w:eastAsia="仿宋_GB2312" w:hAnsi="黑体" w:hint="eastAsia"/>
          <w:sz w:val="32"/>
          <w:szCs w:val="32"/>
        </w:rPr>
        <w:t>按</w:t>
      </w:r>
      <w:r>
        <w:rPr>
          <w:rFonts w:ascii="仿宋_GB2312" w:eastAsia="仿宋_GB2312" w:hAnsi="黑体" w:hint="eastAsia"/>
          <w:sz w:val="32"/>
          <w:szCs w:val="32"/>
        </w:rPr>
        <w:t>100%</w:t>
      </w:r>
      <w:r>
        <w:rPr>
          <w:rFonts w:ascii="仿宋_GB2312" w:eastAsia="仿宋_GB2312" w:hAnsi="黑体" w:hint="eastAsia"/>
          <w:sz w:val="32"/>
          <w:szCs w:val="32"/>
        </w:rPr>
        <w:t>酒精度折算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300420" w:rsidRDefault="001052C5">
      <w:pPr>
        <w:numPr>
          <w:ilvl w:val="0"/>
          <w:numId w:val="9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Cambria Math" w:eastAsia="仿宋_GB2312" w:hAnsi="Cambria Math" w:cs="Cambria Math" w:hint="eastAsia"/>
          <w:sz w:val="32"/>
          <w:szCs w:val="32"/>
        </w:rPr>
        <w:lastRenderedPageBreak/>
        <w:t>其他发酵酒的抽检项目包括甜蜜素</w:t>
      </w:r>
      <w:r>
        <w:rPr>
          <w:rFonts w:ascii="Cambria Math" w:eastAsia="仿宋_GB2312" w:hAnsi="Cambria Math" w:cs="Cambria Math" w:hint="eastAsia"/>
          <w:sz w:val="32"/>
          <w:szCs w:val="32"/>
        </w:rPr>
        <w:t>(</w:t>
      </w:r>
      <w:r>
        <w:rPr>
          <w:rFonts w:ascii="Cambria Math" w:eastAsia="仿宋_GB2312" w:hAnsi="Cambria Math" w:cs="Cambria Math" w:hint="eastAsia"/>
          <w:sz w:val="32"/>
          <w:szCs w:val="32"/>
        </w:rPr>
        <w:t>以</w:t>
      </w:r>
      <w:proofErr w:type="gramStart"/>
      <w:r>
        <w:rPr>
          <w:rFonts w:ascii="Cambria Math" w:eastAsia="仿宋_GB2312" w:hAnsi="Cambria Math" w:cs="Cambria Math" w:hint="eastAsia"/>
          <w:sz w:val="32"/>
          <w:szCs w:val="32"/>
        </w:rPr>
        <w:t>环己基氨基磺酸</w:t>
      </w:r>
      <w:proofErr w:type="gramEnd"/>
      <w:r>
        <w:rPr>
          <w:rFonts w:ascii="Cambria Math" w:eastAsia="仿宋_GB2312" w:hAnsi="Cambria Math" w:cs="Cambria Math" w:hint="eastAsia"/>
          <w:sz w:val="32"/>
          <w:szCs w:val="32"/>
        </w:rPr>
        <w:t>计</w:t>
      </w:r>
      <w:r>
        <w:rPr>
          <w:rFonts w:ascii="Cambria Math" w:eastAsia="仿宋_GB2312" w:hAnsi="Cambria Math" w:cs="Cambria Math" w:hint="eastAsia"/>
          <w:sz w:val="32"/>
          <w:szCs w:val="32"/>
        </w:rPr>
        <w:t>)</w:t>
      </w:r>
      <w:r>
        <w:rPr>
          <w:rFonts w:ascii="Cambria Math" w:eastAsia="仿宋_GB2312" w:hAnsi="Cambria Math" w:cs="Cambria Math" w:hint="eastAsia"/>
          <w:sz w:val="32"/>
          <w:szCs w:val="32"/>
        </w:rPr>
        <w:t>、苯甲酸及其钠盐</w:t>
      </w:r>
      <w:r>
        <w:rPr>
          <w:rFonts w:ascii="Cambria Math" w:eastAsia="仿宋_GB2312" w:hAnsi="Cambria Math" w:cs="Cambria Math" w:hint="eastAsia"/>
          <w:sz w:val="32"/>
          <w:szCs w:val="32"/>
        </w:rPr>
        <w:t>(</w:t>
      </w:r>
      <w:r>
        <w:rPr>
          <w:rFonts w:ascii="Cambria Math" w:eastAsia="仿宋_GB2312" w:hAnsi="Cambria Math" w:cs="Cambria Math" w:hint="eastAsia"/>
          <w:sz w:val="32"/>
          <w:szCs w:val="32"/>
        </w:rPr>
        <w:t>以苯甲酸计</w:t>
      </w:r>
      <w:r>
        <w:rPr>
          <w:rFonts w:ascii="Cambria Math" w:eastAsia="仿宋_GB2312" w:hAnsi="Cambria Math" w:cs="Cambria Math" w:hint="eastAsia"/>
          <w:sz w:val="32"/>
          <w:szCs w:val="32"/>
        </w:rPr>
        <w:t>)</w:t>
      </w:r>
      <w:r>
        <w:rPr>
          <w:rFonts w:ascii="Cambria Math" w:eastAsia="仿宋_GB2312" w:hAnsi="Cambria Math" w:cs="Cambria Math" w:hint="eastAsia"/>
          <w:sz w:val="32"/>
          <w:szCs w:val="32"/>
        </w:rPr>
        <w:t>、山梨</w:t>
      </w:r>
      <w:proofErr w:type="gramStart"/>
      <w:r>
        <w:rPr>
          <w:rFonts w:ascii="Cambria Math" w:eastAsia="仿宋_GB2312" w:hAnsi="Cambria Math" w:cs="Cambria Math" w:hint="eastAsia"/>
          <w:sz w:val="32"/>
          <w:szCs w:val="32"/>
        </w:rPr>
        <w:t>酸及其</w:t>
      </w:r>
      <w:proofErr w:type="gramEnd"/>
      <w:r>
        <w:rPr>
          <w:rFonts w:ascii="Cambria Math" w:eastAsia="仿宋_GB2312" w:hAnsi="Cambria Math" w:cs="Cambria Math" w:hint="eastAsia"/>
          <w:sz w:val="32"/>
          <w:szCs w:val="32"/>
        </w:rPr>
        <w:t>钾盐</w:t>
      </w:r>
      <w:r>
        <w:rPr>
          <w:rFonts w:ascii="Cambria Math" w:eastAsia="仿宋_GB2312" w:hAnsi="Cambria Math" w:cs="Cambria Math" w:hint="eastAsia"/>
          <w:sz w:val="32"/>
          <w:szCs w:val="32"/>
        </w:rPr>
        <w:t>(</w:t>
      </w:r>
      <w:r>
        <w:rPr>
          <w:rFonts w:ascii="Cambria Math" w:eastAsia="仿宋_GB2312" w:hAnsi="Cambria Math" w:cs="Cambria Math" w:hint="eastAsia"/>
          <w:sz w:val="32"/>
          <w:szCs w:val="32"/>
        </w:rPr>
        <w:t>以</w:t>
      </w:r>
      <w:proofErr w:type="gramStart"/>
      <w:r>
        <w:rPr>
          <w:rFonts w:ascii="Cambria Math" w:eastAsia="仿宋_GB2312" w:hAnsi="Cambria Math" w:cs="Cambria Math" w:hint="eastAsia"/>
          <w:sz w:val="32"/>
          <w:szCs w:val="32"/>
        </w:rPr>
        <w:t>山梨酸计</w:t>
      </w:r>
      <w:proofErr w:type="gramEnd"/>
      <w:r>
        <w:rPr>
          <w:rFonts w:ascii="Cambria Math" w:eastAsia="仿宋_GB2312" w:hAnsi="Cambria Math" w:cs="Cambria Math" w:hint="eastAsia"/>
          <w:sz w:val="32"/>
          <w:szCs w:val="32"/>
        </w:rPr>
        <w:t>)</w:t>
      </w:r>
      <w:r>
        <w:rPr>
          <w:rFonts w:ascii="Cambria Math" w:eastAsia="仿宋_GB2312" w:hAnsi="Cambria Math" w:cs="Cambria Math" w:hint="eastAsia"/>
          <w:sz w:val="32"/>
          <w:szCs w:val="32"/>
        </w:rPr>
        <w:t>、糖精钠</w:t>
      </w:r>
      <w:r>
        <w:rPr>
          <w:rFonts w:ascii="Cambria Math" w:eastAsia="仿宋_GB2312" w:hAnsi="Cambria Math" w:cs="Cambria Math" w:hint="eastAsia"/>
          <w:sz w:val="32"/>
          <w:szCs w:val="32"/>
        </w:rPr>
        <w:t>(</w:t>
      </w:r>
      <w:r>
        <w:rPr>
          <w:rFonts w:ascii="Cambria Math" w:eastAsia="仿宋_GB2312" w:hAnsi="Cambria Math" w:cs="Cambria Math" w:hint="eastAsia"/>
          <w:sz w:val="32"/>
          <w:szCs w:val="32"/>
        </w:rPr>
        <w:t>以糖精计</w:t>
      </w:r>
      <w:r>
        <w:rPr>
          <w:rFonts w:ascii="Cambria Math" w:eastAsia="仿宋_GB2312" w:hAnsi="Cambria Math" w:cs="Cambria Math" w:hint="eastAsia"/>
          <w:sz w:val="32"/>
          <w:szCs w:val="32"/>
        </w:rPr>
        <w:t>)</w:t>
      </w:r>
      <w:r>
        <w:rPr>
          <w:rFonts w:ascii="Cambria Math" w:eastAsia="仿宋_GB2312" w:hAnsi="Cambria Math" w:cs="Cambria Math" w:hint="eastAsia"/>
          <w:sz w:val="32"/>
          <w:szCs w:val="32"/>
        </w:rPr>
        <w:t>。</w:t>
      </w:r>
    </w:p>
    <w:p w:rsidR="00300420" w:rsidRDefault="001052C5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肉制品</w:t>
      </w:r>
    </w:p>
    <w:p w:rsidR="00300420" w:rsidRDefault="001052C5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300420" w:rsidRDefault="001052C5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抽检依据是</w:t>
      </w:r>
      <w:r>
        <w:rPr>
          <w:rFonts w:ascii="仿宋_GB2312" w:eastAsia="仿宋_GB2312" w:hAnsi="黑体" w:hint="eastAsia"/>
          <w:sz w:val="32"/>
          <w:szCs w:val="32"/>
        </w:rPr>
        <w:t>GB 2760-2014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2762-2022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食品中污染物限量》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300420" w:rsidRDefault="001052C5">
      <w:pPr>
        <w:spacing w:line="640" w:lineRule="exact"/>
        <w:ind w:firstLineChars="150" w:firstLine="482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300420" w:rsidRDefault="001052C5">
      <w:pPr>
        <w:numPr>
          <w:ilvl w:val="0"/>
          <w:numId w:val="11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食用血制品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铬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Cr</w:t>
      </w:r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胭脂红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300420" w:rsidRDefault="001052C5">
      <w:pPr>
        <w:numPr>
          <w:ilvl w:val="0"/>
          <w:numId w:val="11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proofErr w:type="gramStart"/>
      <w:r>
        <w:rPr>
          <w:rFonts w:ascii="Cambria Math" w:eastAsia="仿宋_GB2312" w:hAnsi="Cambria Math" w:cs="Cambria Math" w:hint="eastAsia"/>
          <w:sz w:val="32"/>
          <w:szCs w:val="32"/>
        </w:rPr>
        <w:t>酱</w:t>
      </w:r>
      <w:proofErr w:type="gramEnd"/>
      <w:r>
        <w:rPr>
          <w:rFonts w:ascii="Cambria Math" w:eastAsia="仿宋_GB2312" w:hAnsi="Cambria Math" w:cs="Cambria Math" w:hint="eastAsia"/>
          <w:sz w:val="32"/>
          <w:szCs w:val="32"/>
        </w:rPr>
        <w:t>卤肉制品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铬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Cr</w:t>
      </w:r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亚硝酸盐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亚硝酸钠计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日落黄</w:t>
      </w:r>
      <w:r>
        <w:rPr>
          <w:rFonts w:ascii="Cambria Math" w:eastAsia="仿宋_GB2312" w:hAnsi="Cambria Math" w:cs="Cambria Math" w:hint="eastAsia"/>
          <w:sz w:val="32"/>
          <w:szCs w:val="32"/>
        </w:rPr>
        <w:t>。</w:t>
      </w:r>
    </w:p>
    <w:p w:rsidR="00300420" w:rsidRDefault="001052C5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蔬菜制品</w:t>
      </w:r>
    </w:p>
    <w:p w:rsidR="00300420" w:rsidRDefault="001052C5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300420" w:rsidRDefault="001052C5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lastRenderedPageBreak/>
        <w:t>抽检依据是</w:t>
      </w:r>
      <w:r>
        <w:rPr>
          <w:rFonts w:ascii="仿宋_GB2312" w:eastAsia="仿宋_GB2312" w:hAnsi="黑体" w:hint="eastAsia"/>
          <w:sz w:val="32"/>
          <w:szCs w:val="32"/>
        </w:rPr>
        <w:t>GB 2760-2014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2762-2022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食品中污染物限量》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300420" w:rsidRDefault="001052C5">
      <w:pPr>
        <w:spacing w:line="640" w:lineRule="exact"/>
        <w:ind w:firstLineChars="150" w:firstLine="482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300420" w:rsidRDefault="001052C5">
      <w:pPr>
        <w:numPr>
          <w:ilvl w:val="0"/>
          <w:numId w:val="14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proofErr w:type="gramStart"/>
      <w:r>
        <w:rPr>
          <w:rFonts w:ascii="仿宋_GB2312" w:eastAsia="仿宋_GB2312" w:hAnsi="黑体" w:hint="eastAsia"/>
          <w:sz w:val="32"/>
          <w:szCs w:val="32"/>
        </w:rPr>
        <w:t>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腌菜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糖精钠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以糖精计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甜蜜素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环己基氨基磺酸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Cambria Math" w:eastAsia="仿宋_GB2312" w:hAnsi="Cambria Math" w:cs="Cambria Math" w:hint="eastAsia"/>
          <w:sz w:val="32"/>
          <w:szCs w:val="32"/>
        </w:rPr>
        <w:t>；</w:t>
      </w:r>
    </w:p>
    <w:p w:rsidR="00300420" w:rsidRDefault="001052C5">
      <w:pPr>
        <w:numPr>
          <w:ilvl w:val="0"/>
          <w:numId w:val="14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蔬菜干制品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铅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spellStart"/>
      <w:r>
        <w:rPr>
          <w:rFonts w:ascii="仿宋_GB2312" w:eastAsia="仿宋_GB2312" w:hAnsi="黑体" w:hint="eastAsia"/>
          <w:sz w:val="32"/>
          <w:szCs w:val="32"/>
        </w:rPr>
        <w:t>Pb</w:t>
      </w:r>
      <w:proofErr w:type="spell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、二氧化硫残留量；</w:t>
      </w:r>
    </w:p>
    <w:p w:rsidR="00300420" w:rsidRDefault="001052C5">
      <w:pPr>
        <w:numPr>
          <w:ilvl w:val="0"/>
          <w:numId w:val="14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干制食用菌的抽检项目包括铅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spellStart"/>
      <w:r>
        <w:rPr>
          <w:rFonts w:ascii="仿宋_GB2312" w:eastAsia="仿宋_GB2312" w:hAnsi="黑体" w:hint="eastAsia"/>
          <w:sz w:val="32"/>
          <w:szCs w:val="32"/>
        </w:rPr>
        <w:t>Pb</w:t>
      </w:r>
      <w:proofErr w:type="spell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)(</w:t>
      </w:r>
      <w:r>
        <w:rPr>
          <w:rFonts w:ascii="仿宋_GB2312" w:eastAsia="仿宋_GB2312" w:hAnsi="黑体" w:hint="eastAsia"/>
          <w:sz w:val="32"/>
          <w:szCs w:val="32"/>
        </w:rPr>
        <w:t>干重计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、甲基汞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Hg</w:t>
      </w:r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)(</w:t>
      </w:r>
      <w:r>
        <w:rPr>
          <w:rFonts w:ascii="仿宋_GB2312" w:eastAsia="仿宋_GB2312" w:hAnsi="黑体" w:hint="eastAsia"/>
          <w:sz w:val="32"/>
          <w:szCs w:val="32"/>
        </w:rPr>
        <w:t>干重计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300420" w:rsidRDefault="001052C5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bookmarkStart w:id="0" w:name="_GoBack"/>
      <w:bookmarkEnd w:id="0"/>
      <w:r>
        <w:rPr>
          <w:rFonts w:ascii="黑体" w:eastAsia="黑体" w:cs="黑体" w:hint="eastAsia"/>
          <w:color w:val="000000"/>
          <w:sz w:val="32"/>
          <w:szCs w:val="32"/>
        </w:rPr>
        <w:t>调味品</w:t>
      </w:r>
    </w:p>
    <w:p w:rsidR="00300420" w:rsidRDefault="001052C5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300420" w:rsidRDefault="001052C5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抽检依据是</w:t>
      </w:r>
      <w:r>
        <w:rPr>
          <w:rFonts w:ascii="仿宋_GB2312" w:eastAsia="仿宋_GB2312" w:hAnsi="黑体" w:hint="eastAsia"/>
          <w:sz w:val="32"/>
          <w:szCs w:val="32"/>
        </w:rPr>
        <w:t>GB 2760-2014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食品添加剂使用标准》</w:t>
      </w:r>
      <w:r>
        <w:rPr>
          <w:rFonts w:ascii="仿宋_GB2312" w:eastAsia="仿宋_GB2312" w:hAnsi="黑体" w:hint="eastAsia"/>
          <w:sz w:val="32"/>
          <w:szCs w:val="32"/>
        </w:rPr>
        <w:t>、整顿办函</w:t>
      </w:r>
      <w:r>
        <w:rPr>
          <w:rFonts w:ascii="仿宋_GB2312" w:eastAsia="仿宋_GB2312" w:hAnsi="黑体" w:hint="eastAsia"/>
          <w:sz w:val="32"/>
          <w:szCs w:val="32"/>
        </w:rPr>
        <w:t>[2011]1</w:t>
      </w:r>
      <w:r>
        <w:rPr>
          <w:rFonts w:ascii="仿宋_GB2312" w:eastAsia="仿宋_GB2312" w:hAnsi="黑体" w:hint="eastAsia"/>
          <w:sz w:val="32"/>
          <w:szCs w:val="32"/>
        </w:rPr>
        <w:t>号《食品中可能违法添加的非食用物质和易滥用的食品添加剂品种名单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第五批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》、</w:t>
      </w:r>
      <w:r>
        <w:rPr>
          <w:rFonts w:ascii="仿宋_GB2312" w:eastAsia="仿宋_GB2312" w:hAnsi="黑体" w:hint="eastAsia"/>
          <w:sz w:val="32"/>
          <w:szCs w:val="32"/>
        </w:rPr>
        <w:lastRenderedPageBreak/>
        <w:t>食品整治办</w:t>
      </w:r>
      <w:r>
        <w:rPr>
          <w:rFonts w:ascii="仿宋_GB2312" w:eastAsia="仿宋_GB2312" w:hAnsi="黑体" w:hint="eastAsia"/>
          <w:sz w:val="32"/>
          <w:szCs w:val="32"/>
        </w:rPr>
        <w:t>[2008]3</w:t>
      </w:r>
      <w:r>
        <w:rPr>
          <w:rFonts w:ascii="仿宋_GB2312" w:eastAsia="仿宋_GB2312" w:hAnsi="黑体" w:hint="eastAsia"/>
          <w:sz w:val="32"/>
          <w:szCs w:val="32"/>
        </w:rPr>
        <w:t>号《食品</w:t>
      </w:r>
      <w:r>
        <w:rPr>
          <w:rFonts w:ascii="仿宋_GB2312" w:eastAsia="仿宋_GB2312" w:hAnsi="黑体" w:hint="eastAsia"/>
          <w:sz w:val="32"/>
          <w:szCs w:val="32"/>
        </w:rPr>
        <w:t>中可能违法添加的非食用物质和易滥用的食品添加剂品种名单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第一批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》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300420" w:rsidRDefault="001052C5">
      <w:pPr>
        <w:spacing w:line="640" w:lineRule="exact"/>
        <w:ind w:firstLineChars="150" w:firstLine="482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300420" w:rsidRDefault="001052C5">
      <w:pPr>
        <w:numPr>
          <w:ilvl w:val="0"/>
          <w:numId w:val="16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Cambria Math" w:eastAsia="仿宋_GB2312" w:hAnsi="Cambria Math" w:cs="Cambria Math" w:hint="eastAsia"/>
          <w:sz w:val="32"/>
          <w:szCs w:val="32"/>
        </w:rPr>
        <w:t>火锅底料、麻辣烫底料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罂粟碱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吗啡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可待因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那可丁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Cambria Math" w:eastAsia="仿宋_GB2312" w:hAnsi="Cambria Math" w:cs="Cambria Math" w:hint="eastAsia"/>
          <w:sz w:val="32"/>
          <w:szCs w:val="32"/>
        </w:rPr>
        <w:t>；</w:t>
      </w:r>
    </w:p>
    <w:p w:rsidR="00300420" w:rsidRDefault="001052C5">
      <w:pPr>
        <w:numPr>
          <w:ilvl w:val="0"/>
          <w:numId w:val="16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其他半固体调味料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罂粟碱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吗啡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可待因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那可丁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、甜蜜素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环己基氨基磺酸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300420" w:rsidRDefault="001052C5">
      <w:pPr>
        <w:numPr>
          <w:ilvl w:val="0"/>
          <w:numId w:val="16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其他香辛料调味品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日落黄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柠檬黄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甜蜜素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环己基氨基磺酸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二氧化硫残留量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300420" w:rsidRDefault="001052C5">
      <w:pPr>
        <w:numPr>
          <w:ilvl w:val="0"/>
          <w:numId w:val="16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辣椒、花椒、辣椒粉、花椒粉</w:t>
      </w:r>
      <w:r>
        <w:rPr>
          <w:rFonts w:ascii="仿宋_GB2312" w:eastAsia="仿宋_GB2312" w:hAnsi="黑体" w:hint="eastAsia"/>
          <w:sz w:val="32"/>
          <w:szCs w:val="32"/>
        </w:rPr>
        <w:t>的抽检项目包括罗丹明</w:t>
      </w:r>
      <w:r>
        <w:rPr>
          <w:rFonts w:ascii="仿宋_GB2312" w:eastAsia="仿宋_GB2312" w:hAnsi="黑体" w:hint="eastAsia"/>
          <w:sz w:val="32"/>
          <w:szCs w:val="32"/>
        </w:rPr>
        <w:t>B</w:t>
      </w:r>
      <w:r>
        <w:rPr>
          <w:rFonts w:ascii="仿宋_GB2312" w:eastAsia="仿宋_GB2312" w:hAnsi="黑体" w:hint="eastAsia"/>
          <w:sz w:val="32"/>
          <w:szCs w:val="32"/>
        </w:rPr>
        <w:t>、脱氢乙酸及其钠盐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、二氧化硫残留量、胭脂红；</w:t>
      </w:r>
    </w:p>
    <w:p w:rsidR="00300420" w:rsidRDefault="001052C5">
      <w:pPr>
        <w:numPr>
          <w:ilvl w:val="0"/>
          <w:numId w:val="16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鸡粉、鸡精调味料的抽检项目包括糖精钠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以糖精计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、甜蜜素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环己基氨基磺酸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300420" w:rsidRDefault="001052C5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饮料</w:t>
      </w:r>
    </w:p>
    <w:p w:rsidR="00300420" w:rsidRDefault="001052C5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lastRenderedPageBreak/>
        <w:t>（一）抽检依据</w:t>
      </w:r>
    </w:p>
    <w:p w:rsidR="00300420" w:rsidRDefault="001052C5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抽检依据是</w:t>
      </w:r>
      <w:r>
        <w:rPr>
          <w:rFonts w:ascii="仿宋_GB2312" w:eastAsia="仿宋_GB2312" w:hAnsi="黑体" w:hint="eastAsia"/>
          <w:sz w:val="32"/>
          <w:szCs w:val="32"/>
        </w:rPr>
        <w:t>GB 2760-2014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7101-2022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饮料》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300420" w:rsidRDefault="001052C5">
      <w:pPr>
        <w:spacing w:line="640" w:lineRule="exact"/>
        <w:ind w:firstLineChars="150" w:firstLine="482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300420" w:rsidRDefault="001052C5">
      <w:pPr>
        <w:numPr>
          <w:ilvl w:val="0"/>
          <w:numId w:val="17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果蔬汁类及其饮料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安赛蜜</w:t>
      </w:r>
      <w:r>
        <w:rPr>
          <w:rFonts w:ascii="仿宋_GB2312" w:eastAsia="仿宋_GB2312" w:hAnsi="黑体" w:hint="eastAsia"/>
          <w:sz w:val="32"/>
          <w:szCs w:val="32"/>
        </w:rPr>
        <w:t>、菌落总数；</w:t>
      </w:r>
    </w:p>
    <w:p w:rsidR="00300420" w:rsidRDefault="001052C5">
      <w:pPr>
        <w:numPr>
          <w:ilvl w:val="0"/>
          <w:numId w:val="17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其他饮料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安赛蜜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菌落总数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300420" w:rsidRDefault="001052C5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食用农产品</w:t>
      </w:r>
    </w:p>
    <w:p w:rsidR="00300420" w:rsidRDefault="001052C5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300420" w:rsidRDefault="001052C5">
      <w:pPr>
        <w:spacing w:line="640" w:lineRule="exact"/>
        <w:ind w:firstLineChars="200" w:firstLine="640"/>
        <w:jc w:val="both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抽检依据是</w:t>
      </w:r>
      <w:r>
        <w:rPr>
          <w:rFonts w:ascii="仿宋_GB2312" w:eastAsia="仿宋_GB2312" w:hAnsi="黑体" w:hint="eastAsia"/>
          <w:sz w:val="32"/>
          <w:szCs w:val="32"/>
        </w:rPr>
        <w:t>GB 2763-2021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食品中农药最大残留限量》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2763.1-2022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</w:t>
      </w:r>
      <w:r>
        <w:rPr>
          <w:rFonts w:ascii="仿宋_GB2312" w:eastAsia="仿宋_GB2312" w:hAnsi="黑体" w:hint="eastAsia"/>
          <w:sz w:val="32"/>
          <w:szCs w:val="32"/>
        </w:rPr>
        <w:t>2,4-</w:t>
      </w:r>
      <w:r>
        <w:rPr>
          <w:rFonts w:ascii="仿宋_GB2312" w:eastAsia="仿宋_GB2312" w:hAnsi="黑体" w:hint="eastAsia"/>
          <w:sz w:val="32"/>
          <w:szCs w:val="32"/>
        </w:rPr>
        <w:t>滴丁酸钠盐等</w:t>
      </w:r>
      <w:r>
        <w:rPr>
          <w:rFonts w:ascii="仿宋_GB2312" w:eastAsia="仿宋_GB2312" w:hAnsi="黑体" w:hint="eastAsia"/>
          <w:sz w:val="32"/>
          <w:szCs w:val="32"/>
        </w:rPr>
        <w:t>112</w:t>
      </w:r>
      <w:r>
        <w:rPr>
          <w:rFonts w:ascii="仿宋_GB2312" w:eastAsia="仿宋_GB2312" w:hAnsi="黑体" w:hint="eastAsia"/>
          <w:sz w:val="32"/>
          <w:szCs w:val="32"/>
        </w:rPr>
        <w:t>种农药最大残留限量》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豆芽生产过程中禁止使用</w:t>
      </w:r>
      <w:r>
        <w:rPr>
          <w:rFonts w:ascii="仿宋_GB2312" w:eastAsia="仿宋_GB2312" w:hAnsi="黑体" w:hint="eastAsia"/>
          <w:sz w:val="32"/>
          <w:szCs w:val="32"/>
        </w:rPr>
        <w:t>6-</w:t>
      </w:r>
      <w:r>
        <w:rPr>
          <w:rFonts w:ascii="仿宋_GB2312" w:eastAsia="仿宋_GB2312" w:hAnsi="黑体" w:hint="eastAsia"/>
          <w:sz w:val="32"/>
          <w:szCs w:val="32"/>
        </w:rPr>
        <w:t>苄基腺嘌呤等物质的公告</w:t>
      </w:r>
      <w:r>
        <w:rPr>
          <w:rFonts w:ascii="仿宋_GB2312" w:eastAsia="仿宋_GB2312" w:hAnsi="黑体" w:hint="eastAsia"/>
          <w:sz w:val="32"/>
          <w:szCs w:val="32"/>
        </w:rPr>
        <w:t xml:space="preserve">(2015 </w:t>
      </w:r>
      <w:r>
        <w:rPr>
          <w:rFonts w:ascii="仿宋_GB2312" w:eastAsia="仿宋_GB2312" w:hAnsi="黑体" w:hint="eastAsia"/>
          <w:sz w:val="32"/>
          <w:szCs w:val="32"/>
        </w:rPr>
        <w:t>年第</w:t>
      </w:r>
      <w:r>
        <w:rPr>
          <w:rFonts w:ascii="仿宋_GB2312" w:eastAsia="仿宋_GB2312" w:hAnsi="黑体" w:hint="eastAsia"/>
          <w:sz w:val="32"/>
          <w:szCs w:val="32"/>
        </w:rPr>
        <w:t xml:space="preserve"> 11 </w:t>
      </w:r>
      <w:r>
        <w:rPr>
          <w:rFonts w:ascii="仿宋_GB2312" w:eastAsia="仿宋_GB2312" w:hAnsi="黑体" w:hint="eastAsia"/>
          <w:sz w:val="32"/>
          <w:szCs w:val="32"/>
        </w:rPr>
        <w:t>号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2762-2022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食品中污染物限量》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22556-2008</w:t>
      </w:r>
      <w:r>
        <w:rPr>
          <w:rFonts w:ascii="仿宋_GB2312" w:eastAsia="仿宋_GB2312" w:hAnsi="黑体" w:hint="eastAsia"/>
          <w:sz w:val="32"/>
          <w:szCs w:val="32"/>
        </w:rPr>
        <w:t>《豆芽卫生标准》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2760-201</w:t>
      </w:r>
      <w:r>
        <w:rPr>
          <w:rFonts w:ascii="仿宋_GB2312" w:eastAsia="仿宋_GB2312" w:hAnsi="黑体" w:hint="eastAsia"/>
          <w:sz w:val="32"/>
          <w:szCs w:val="32"/>
        </w:rPr>
        <w:t>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19300-2014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坚果与籽类食品》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31650-2019</w:t>
      </w:r>
      <w:r>
        <w:rPr>
          <w:rFonts w:ascii="仿宋_GB2312" w:eastAsia="仿宋_GB2312" w:hAnsi="黑体" w:hint="eastAsia"/>
          <w:sz w:val="32"/>
          <w:szCs w:val="32"/>
        </w:rPr>
        <w:t>《食</w:t>
      </w:r>
      <w:r>
        <w:rPr>
          <w:rFonts w:ascii="仿宋_GB2312" w:eastAsia="仿宋_GB2312" w:hAnsi="黑体" w:hint="eastAsia"/>
          <w:sz w:val="32"/>
          <w:szCs w:val="32"/>
        </w:rPr>
        <w:lastRenderedPageBreak/>
        <w:t>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食品中兽药最大残留限量》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31650.1-2022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</w:t>
      </w:r>
      <w:r>
        <w:rPr>
          <w:rFonts w:ascii="仿宋_GB2312" w:eastAsia="仿宋_GB2312" w:hAnsi="黑体" w:hint="eastAsia"/>
          <w:sz w:val="32"/>
          <w:szCs w:val="32"/>
        </w:rPr>
        <w:t>41</w:t>
      </w:r>
      <w:r>
        <w:rPr>
          <w:rFonts w:ascii="仿宋_GB2312" w:eastAsia="仿宋_GB2312" w:hAnsi="黑体" w:hint="eastAsia"/>
          <w:sz w:val="32"/>
          <w:szCs w:val="32"/>
        </w:rPr>
        <w:t>种兽药最大残留限量》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2761-2017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食品中真菌毒素限量》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300420" w:rsidRDefault="001052C5">
      <w:pPr>
        <w:spacing w:line="640" w:lineRule="exact"/>
        <w:ind w:firstLineChars="150" w:firstLine="482"/>
        <w:outlineLvl w:val="1"/>
        <w:rPr>
          <w:rFonts w:ascii="黑体" w:eastAsia="黑体" w:cs="黑体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300420" w:rsidRDefault="001052C5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葱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、甲拌磷、甲基异柳磷、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和高效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嗪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300420" w:rsidRDefault="001052C5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豆芽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4-</w:t>
      </w:r>
      <w:r>
        <w:rPr>
          <w:rFonts w:ascii="仿宋_GB2312" w:eastAsia="仿宋_GB2312" w:hAnsi="黑体" w:hint="eastAsia"/>
          <w:sz w:val="32"/>
          <w:szCs w:val="32"/>
        </w:rPr>
        <w:t>氯苯氧乙酸钠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4-</w:t>
      </w:r>
      <w:r>
        <w:rPr>
          <w:rFonts w:ascii="仿宋_GB2312" w:eastAsia="仿宋_GB2312" w:hAnsi="黑体" w:hint="eastAsia"/>
          <w:sz w:val="32"/>
          <w:szCs w:val="32"/>
        </w:rPr>
        <w:t>氯苯氧乙酸计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6-</w:t>
      </w:r>
      <w:r>
        <w:rPr>
          <w:rFonts w:ascii="仿宋_GB2312" w:eastAsia="仿宋_GB2312" w:hAnsi="黑体" w:hint="eastAsia"/>
          <w:sz w:val="32"/>
          <w:szCs w:val="32"/>
        </w:rPr>
        <w:t>苄基腺嘌呤</w:t>
      </w:r>
      <w:r>
        <w:rPr>
          <w:rFonts w:ascii="仿宋_GB2312" w:eastAsia="仿宋_GB2312" w:hAnsi="黑体" w:hint="eastAsia"/>
          <w:sz w:val="32"/>
          <w:szCs w:val="32"/>
        </w:rPr>
        <w:t>(6-BA)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总汞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Hg</w:t>
      </w:r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亚硫酸盐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SO</w:t>
      </w:r>
      <w:r>
        <w:rPr>
          <w:rFonts w:ascii="仿宋_GB2312" w:eastAsia="仿宋_GB2312" w:hAnsi="黑体" w:hint="eastAsia"/>
          <w:sz w:val="32"/>
          <w:szCs w:val="32"/>
        </w:rPr>
        <w:t>₂计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300420" w:rsidRDefault="001052C5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柑、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橘</w:t>
      </w:r>
      <w:proofErr w:type="gramEnd"/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苯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醚甲环唑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、丙溴磷、联苯菊酯、水胺硫磷、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和高效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300420" w:rsidRDefault="001052C5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姜</w:t>
      </w:r>
      <w:r>
        <w:rPr>
          <w:rFonts w:ascii="仿宋_GB2312" w:eastAsia="仿宋_GB2312" w:hAnsi="黑体" w:hint="eastAsia"/>
          <w:sz w:val="32"/>
          <w:szCs w:val="32"/>
        </w:rPr>
        <w:t>的抽检项目包括铅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spellStart"/>
      <w:r>
        <w:rPr>
          <w:rFonts w:ascii="仿宋_GB2312" w:eastAsia="仿宋_GB2312" w:hAnsi="黑体" w:hint="eastAsia"/>
          <w:sz w:val="32"/>
          <w:szCs w:val="32"/>
        </w:rPr>
        <w:t>Pb</w:t>
      </w:r>
      <w:proofErr w:type="spell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啉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敌敌畏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虫胺</w:t>
      </w:r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嗪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二氧化硫残留量；</w:t>
      </w:r>
    </w:p>
    <w:p w:rsidR="00300420" w:rsidRDefault="001052C5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豇豆</w:t>
      </w:r>
      <w:r>
        <w:rPr>
          <w:rFonts w:ascii="仿宋_GB2312" w:eastAsia="仿宋_GB2312" w:hAnsi="黑体" w:hint="eastAsia"/>
          <w:sz w:val="32"/>
          <w:szCs w:val="32"/>
        </w:rPr>
        <w:t>的抽检项目包括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倍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硫磷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灭蝇胺</w:t>
      </w:r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虫胺</w:t>
      </w:r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嗪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水胺硫磷；</w:t>
      </w:r>
    </w:p>
    <w:p w:rsidR="00300420" w:rsidRDefault="001052C5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辣椒的抽检项目包括敌敌畏、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脒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和高效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虫胺、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嗪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300420" w:rsidRDefault="001052C5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lastRenderedPageBreak/>
        <w:t>普通白菜的抽检项目包括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啉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脒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、水胺硫磷、氧乐果；</w:t>
      </w:r>
    </w:p>
    <w:p w:rsidR="00300420" w:rsidRDefault="001052C5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芹菜的抽检项目包括毒死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、甲拌磷、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克百威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虫胺、水胺硫磷；</w:t>
      </w:r>
    </w:p>
    <w:p w:rsidR="00300420" w:rsidRDefault="001052C5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橙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苯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醚甲环唑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、水胺硫磷、联苯菊酯、丙溴磷；</w:t>
      </w:r>
    </w:p>
    <w:p w:rsidR="00300420" w:rsidRDefault="001052C5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火龙果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氧乐果</w:t>
      </w:r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克百威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氧乐果</w:t>
      </w:r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克百威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300420" w:rsidRDefault="001052C5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荔枝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苯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醚甲环唑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和高效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吡唑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醚菌酯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300420" w:rsidRDefault="001052C5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芒果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苯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醚甲环唑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戊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唑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醇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氧乐果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吡唑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醚菌酯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虫胺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300420" w:rsidRDefault="001052C5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猕猴桃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敌敌畏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氧乐果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氯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吡脲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300420" w:rsidRDefault="001052C5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香蕉的抽检项目包括苯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醚甲环唑、腈苯唑、吡虫啉、噻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虫胺、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嗪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、联苯菊酯；</w:t>
      </w:r>
    </w:p>
    <w:p w:rsidR="00300420" w:rsidRDefault="001052C5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葡萄的抽检项目包括毒死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、氧乐果、敌敌畏；</w:t>
      </w:r>
    </w:p>
    <w:p w:rsidR="00300420" w:rsidRDefault="001052C5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柚的抽检项目包括水胺硫磷、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和高效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、联苯菊酯；</w:t>
      </w:r>
    </w:p>
    <w:p w:rsidR="00300420" w:rsidRDefault="001052C5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lastRenderedPageBreak/>
        <w:t>生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干籽类的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抽检项目包括酸价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以脂肪计</w:t>
      </w:r>
      <w:r>
        <w:rPr>
          <w:rFonts w:ascii="仿宋_GB2312" w:eastAsia="仿宋_GB2312" w:hAnsi="黑体" w:hint="eastAsia"/>
          <w:sz w:val="32"/>
          <w:szCs w:val="32"/>
        </w:rPr>
        <w:t>)(KOH)</w:t>
      </w:r>
      <w:r>
        <w:rPr>
          <w:rFonts w:ascii="仿宋_GB2312" w:eastAsia="仿宋_GB2312" w:hAnsi="黑体" w:hint="eastAsia"/>
          <w:sz w:val="32"/>
          <w:szCs w:val="32"/>
        </w:rPr>
        <w:t>、过氧化值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以脂肪计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、黄曲霉毒素</w:t>
      </w:r>
      <w:r>
        <w:rPr>
          <w:rFonts w:ascii="仿宋_GB2312" w:eastAsia="仿宋_GB2312" w:hAnsi="黑体" w:hint="eastAsia"/>
          <w:sz w:val="32"/>
          <w:szCs w:val="32"/>
        </w:rPr>
        <w:t>B</w:t>
      </w:r>
      <w:r>
        <w:rPr>
          <w:rFonts w:ascii="仿宋_GB2312" w:eastAsia="仿宋_GB2312" w:hAnsi="黑体" w:hint="eastAsia"/>
          <w:sz w:val="32"/>
          <w:szCs w:val="32"/>
        </w:rPr>
        <w:t>₁；</w:t>
      </w:r>
    </w:p>
    <w:p w:rsidR="00300420" w:rsidRDefault="001052C5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油桃的抽检项目包括苯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醚甲环唑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、敌敌畏、氧乐果、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虫胺；</w:t>
      </w:r>
    </w:p>
    <w:p w:rsidR="00300420" w:rsidRDefault="001052C5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Cambria Math" w:eastAsia="仿宋_GB2312" w:hAnsi="Cambria Math" w:cs="Cambria Math" w:hint="eastAsia"/>
          <w:sz w:val="32"/>
          <w:szCs w:val="32"/>
        </w:rPr>
        <w:t>鸡蛋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地美硝唑</w:t>
      </w:r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恩诺沙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星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甲硝唑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氟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苯尼考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300420" w:rsidRDefault="001052C5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杨梅的抽检项目包括脱氢乙酸及其钠盐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、糖精钠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以糖精计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、甜蜜素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环己基氨基磺酸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、敌敌畏、氧乐果。</w:t>
      </w:r>
    </w:p>
    <w:p w:rsidR="00300420" w:rsidRDefault="00300420" w:rsidP="00300420">
      <w:pPr>
        <w:spacing w:line="640" w:lineRule="exact"/>
        <w:ind w:leftChars="200" w:left="440"/>
        <w:jc w:val="both"/>
        <w:rPr>
          <w:rFonts w:ascii="仿宋_GB2312" w:eastAsia="仿宋_GB2312" w:hAnsi="黑体"/>
          <w:sz w:val="32"/>
          <w:szCs w:val="32"/>
        </w:rPr>
      </w:pPr>
    </w:p>
    <w:sectPr w:rsidR="003004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52C5" w:rsidRDefault="001052C5">
      <w:pPr>
        <w:spacing w:after="0"/>
      </w:pPr>
      <w:r>
        <w:separator/>
      </w:r>
    </w:p>
  </w:endnote>
  <w:endnote w:type="continuationSeparator" w:id="0">
    <w:p w:rsidR="001052C5" w:rsidRDefault="001052C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52C5" w:rsidRDefault="001052C5">
      <w:pPr>
        <w:spacing w:after="0"/>
      </w:pPr>
      <w:r>
        <w:separator/>
      </w:r>
    </w:p>
  </w:footnote>
  <w:footnote w:type="continuationSeparator" w:id="0">
    <w:p w:rsidR="001052C5" w:rsidRDefault="001052C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F0DAD5"/>
    <w:multiLevelType w:val="singleLevel"/>
    <w:tmpl w:val="8FF0DAD5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9FF9C197"/>
    <w:multiLevelType w:val="singleLevel"/>
    <w:tmpl w:val="9FF9C19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A2FC6310"/>
    <w:multiLevelType w:val="singleLevel"/>
    <w:tmpl w:val="A2FC631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A7783533"/>
    <w:multiLevelType w:val="singleLevel"/>
    <w:tmpl w:val="A778353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AC2E6207"/>
    <w:multiLevelType w:val="singleLevel"/>
    <w:tmpl w:val="AC2E620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C2A5FB63"/>
    <w:multiLevelType w:val="singleLevel"/>
    <w:tmpl w:val="C2A5FB6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CDF52CBC"/>
    <w:multiLevelType w:val="singleLevel"/>
    <w:tmpl w:val="CDF52CB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7">
    <w:nsid w:val="DDB76D37"/>
    <w:multiLevelType w:val="singleLevel"/>
    <w:tmpl w:val="DDB76D3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>
    <w:nsid w:val="E9C679E0"/>
    <w:multiLevelType w:val="singleLevel"/>
    <w:tmpl w:val="E9C679E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>
    <w:nsid w:val="FCF72050"/>
    <w:multiLevelType w:val="singleLevel"/>
    <w:tmpl w:val="FCF7205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0">
    <w:nsid w:val="FD1ECDDA"/>
    <w:multiLevelType w:val="singleLevel"/>
    <w:tmpl w:val="FD1ECDDA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1">
    <w:nsid w:val="0A0774F1"/>
    <w:multiLevelType w:val="singleLevel"/>
    <w:tmpl w:val="0A0774F1"/>
    <w:lvl w:ilvl="0">
      <w:start w:val="1"/>
      <w:numFmt w:val="decimal"/>
      <w:suff w:val="nothing"/>
      <w:lvlText w:val="%1．"/>
      <w:lvlJc w:val="left"/>
      <w:pPr>
        <w:ind w:left="240" w:firstLine="400"/>
      </w:pPr>
      <w:rPr>
        <w:rFonts w:hint="default"/>
      </w:rPr>
    </w:lvl>
  </w:abstractNum>
  <w:abstractNum w:abstractNumId="12">
    <w:nsid w:val="1D6A8D1D"/>
    <w:multiLevelType w:val="singleLevel"/>
    <w:tmpl w:val="1D6A8D1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3">
    <w:nsid w:val="1F22E84D"/>
    <w:multiLevelType w:val="singleLevel"/>
    <w:tmpl w:val="1F22E84D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4">
    <w:nsid w:val="25922DC1"/>
    <w:multiLevelType w:val="singleLevel"/>
    <w:tmpl w:val="25922DC1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5">
    <w:nsid w:val="2E205F22"/>
    <w:multiLevelType w:val="singleLevel"/>
    <w:tmpl w:val="2E205F22"/>
    <w:lvl w:ilvl="0">
      <w:start w:val="1"/>
      <w:numFmt w:val="decimal"/>
      <w:suff w:val="nothing"/>
      <w:lvlText w:val="%1．"/>
      <w:lvlJc w:val="left"/>
      <w:pPr>
        <w:ind w:left="240" w:firstLine="400"/>
      </w:pPr>
      <w:rPr>
        <w:rFonts w:hint="default"/>
      </w:rPr>
    </w:lvl>
  </w:abstractNum>
  <w:abstractNum w:abstractNumId="16">
    <w:nsid w:val="3B878683"/>
    <w:multiLevelType w:val="singleLevel"/>
    <w:tmpl w:val="3B87868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7">
    <w:nsid w:val="3D8FB99B"/>
    <w:multiLevelType w:val="singleLevel"/>
    <w:tmpl w:val="3D8FB99B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13"/>
  </w:num>
  <w:num w:numId="2">
    <w:abstractNumId w:val="15"/>
  </w:num>
  <w:num w:numId="3">
    <w:abstractNumId w:val="14"/>
  </w:num>
  <w:num w:numId="4">
    <w:abstractNumId w:val="9"/>
  </w:num>
  <w:num w:numId="5">
    <w:abstractNumId w:val="5"/>
  </w:num>
  <w:num w:numId="6">
    <w:abstractNumId w:val="11"/>
  </w:num>
  <w:num w:numId="7">
    <w:abstractNumId w:val="7"/>
  </w:num>
  <w:num w:numId="8">
    <w:abstractNumId w:val="0"/>
  </w:num>
  <w:num w:numId="9">
    <w:abstractNumId w:val="10"/>
  </w:num>
  <w:num w:numId="10">
    <w:abstractNumId w:val="4"/>
  </w:num>
  <w:num w:numId="11">
    <w:abstractNumId w:val="16"/>
  </w:num>
  <w:num w:numId="12">
    <w:abstractNumId w:val="2"/>
  </w:num>
  <w:num w:numId="13">
    <w:abstractNumId w:val="12"/>
  </w:num>
  <w:num w:numId="14">
    <w:abstractNumId w:val="17"/>
  </w:num>
  <w:num w:numId="15">
    <w:abstractNumId w:val="6"/>
  </w:num>
  <w:num w:numId="16">
    <w:abstractNumId w:val="1"/>
  </w:num>
  <w:num w:numId="17">
    <w:abstractNumId w:val="8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OGYyZTc3MDFjNWI0YTk5NTMzYjFiZGE2YzRlOGMifQ=="/>
  </w:docVars>
  <w:rsids>
    <w:rsidRoot w:val="13ED2AE1"/>
    <w:rsid w:val="001052C5"/>
    <w:rsid w:val="00166910"/>
    <w:rsid w:val="00227F55"/>
    <w:rsid w:val="002D49C0"/>
    <w:rsid w:val="00300420"/>
    <w:rsid w:val="00311C1A"/>
    <w:rsid w:val="00681686"/>
    <w:rsid w:val="00725B62"/>
    <w:rsid w:val="007C011B"/>
    <w:rsid w:val="00811BC2"/>
    <w:rsid w:val="0081342B"/>
    <w:rsid w:val="008B7A26"/>
    <w:rsid w:val="00955768"/>
    <w:rsid w:val="00A50718"/>
    <w:rsid w:val="00AA281E"/>
    <w:rsid w:val="00AB48F6"/>
    <w:rsid w:val="00AE4BB1"/>
    <w:rsid w:val="00B54F57"/>
    <w:rsid w:val="00B74BEB"/>
    <w:rsid w:val="00BA01BA"/>
    <w:rsid w:val="00C57DB5"/>
    <w:rsid w:val="00D00B77"/>
    <w:rsid w:val="00E04582"/>
    <w:rsid w:val="00EA747E"/>
    <w:rsid w:val="00EB3C51"/>
    <w:rsid w:val="00F721CF"/>
    <w:rsid w:val="03615C47"/>
    <w:rsid w:val="06820CAF"/>
    <w:rsid w:val="0867275E"/>
    <w:rsid w:val="12280BBF"/>
    <w:rsid w:val="13ED2AE1"/>
    <w:rsid w:val="15033573"/>
    <w:rsid w:val="1DA85AF5"/>
    <w:rsid w:val="238D6095"/>
    <w:rsid w:val="25FF6C94"/>
    <w:rsid w:val="278046E0"/>
    <w:rsid w:val="28F67D60"/>
    <w:rsid w:val="2A2348FB"/>
    <w:rsid w:val="2B6B0F8B"/>
    <w:rsid w:val="2F4D3910"/>
    <w:rsid w:val="2F685C59"/>
    <w:rsid w:val="36293B64"/>
    <w:rsid w:val="3A6B582C"/>
    <w:rsid w:val="40476DAC"/>
    <w:rsid w:val="409E4BA4"/>
    <w:rsid w:val="4180507D"/>
    <w:rsid w:val="42730F6B"/>
    <w:rsid w:val="42FD4FD1"/>
    <w:rsid w:val="435B5175"/>
    <w:rsid w:val="4420005C"/>
    <w:rsid w:val="48113335"/>
    <w:rsid w:val="4B4174BC"/>
    <w:rsid w:val="4B681523"/>
    <w:rsid w:val="544F7EC6"/>
    <w:rsid w:val="55F85053"/>
    <w:rsid w:val="56D20DB2"/>
    <w:rsid w:val="57160009"/>
    <w:rsid w:val="5E445DC2"/>
    <w:rsid w:val="5E9C110E"/>
    <w:rsid w:val="61C562F5"/>
    <w:rsid w:val="646B7DEF"/>
    <w:rsid w:val="66283CDE"/>
    <w:rsid w:val="69A64B2A"/>
    <w:rsid w:val="7C7501A6"/>
    <w:rsid w:val="7E64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585</Words>
  <Characters>3339</Characters>
  <Application>Microsoft Office Word</Application>
  <DocSecurity>0</DocSecurity>
  <Lines>27</Lines>
  <Paragraphs>7</Paragraphs>
  <ScaleCrop>false</ScaleCrop>
  <Company>DoubleOX</Company>
  <LinksUpToDate>false</LinksUpToDate>
  <CharactersWithSpaces>3917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laugh and grow fat</dc:creator>
  <cp:lastModifiedBy>China</cp:lastModifiedBy>
  <cp:revision>12</cp:revision>
  <dcterms:created xsi:type="dcterms:W3CDTF">2022-03-28T05:07:00Z</dcterms:created>
  <dcterms:modified xsi:type="dcterms:W3CDTF">2024-08-28T03:09:00Z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745F54155E294AFB848E38C8A324DE98_13</vt:lpwstr>
  </property>
</Properties>
</file>