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410A0"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2655275C"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 w14:paraId="452D163A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 w14:paraId="022942BA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60BF70FF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GB 2762-2022《食品安全国家标准 食品中污染物限量》、整顿办函[2011]1号《食品中可能违法添加的非食用物质和易滥用的食品添加剂品种名单(第五批)》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112B90A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5C70EF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黑体" w:eastAsia="仿宋_GB2312"/>
          <w:sz w:val="32"/>
          <w:szCs w:val="32"/>
        </w:rPr>
        <w:t>肉冻皮冻(自制)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铬(以Cr计)；</w:t>
      </w:r>
    </w:p>
    <w:p w14:paraId="646C081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jc w:val="both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2.火锅麻辣烫底料(自制)的抽检项目包括罂粟碱、吗啡、可待因、那可丁；</w:t>
      </w:r>
    </w:p>
    <w:p w14:paraId="6ABFB925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茶叶及相关制品</w:t>
      </w:r>
    </w:p>
    <w:p w14:paraId="7C2A1EA0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BC5F6BF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食品中污染物限量》等标准及产品明示标准和指标的要求。</w:t>
      </w:r>
    </w:p>
    <w:p w14:paraId="4DE9C6C6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59AF501">
      <w:pPr>
        <w:numPr>
          <w:ilvl w:val="0"/>
          <w:numId w:val="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绿茶、红茶、乌龙茶、黄茶、白茶、黑茶、花茶、袋泡茶、紧压茶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氧乐果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水胺硫磷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克百威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吡虫啉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00CE7ED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 w14:paraId="414FFC0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1544EF7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19300-2014《食品安全国家标准 坚果与籽类食品》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218BED02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D789852"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7B77C8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 w14:paraId="31491495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3968BFB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6900403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80A5279"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7BCEE28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 w14:paraId="27DBCF58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5ABF68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食品添加剂使用标准》等标准及产品明示标准和指标的要求。</w:t>
      </w:r>
    </w:p>
    <w:p w14:paraId="6C80843B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DC8D929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6A88A3A6">
      <w:pPr>
        <w:numPr>
          <w:ilvl w:val="0"/>
          <w:numId w:val="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大豆蛋白类制品等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20FB29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 w14:paraId="1E047778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D70F83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食品添加剂使用标准》等标准及产品明示标准和指标的要求。</w:t>
      </w:r>
    </w:p>
    <w:p w14:paraId="231540B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D10BED7"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调味面制品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三氯蔗糖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519404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 w14:paraId="79609F1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2695F26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087EB2B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54F0646A"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60F9CE83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 w14:paraId="70F5479E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0B26F4D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2761-2017《食品安全国家标准 食品中真菌毒素限量》、卫生部公告[2011]第4号 卫生部等7部门《关于撤销食品添加剂过氧化苯甲酰、过氧化钙的公告》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4E1629A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4A3B7DEF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小麦粉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脱氧雪腐镰刀菌烯醇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过氧化苯甲酰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51ABE2AE"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大米的抽检项目包括黄曲霉毒素B₁、苯并[a]芘、无机砷(以As计)、镉(以Cd计)</w:t>
      </w:r>
      <w:r>
        <w:rPr>
          <w:rFonts w:hint="eastAsia" w:ascii="Cambria Math" w:hAnsi="Cambria Math" w:eastAsia="仿宋_GB2312" w:cs="Cambria Math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01C334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 w14:paraId="1BC3C40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9A3D8B0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C3396F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604CBB70"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酱卤肉制品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亚硝酸盐(以亚硝酸钠计)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36EDC68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食糖</w:t>
      </w:r>
    </w:p>
    <w:p w14:paraId="6D84BE45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1EA8BD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665D3E0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B1E8957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白砂糖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1E4AADBC"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冰糖的抽检项目包括喹啉黄、柠檬黄、二氧化硫残留量、螨、日落黄。</w:t>
      </w:r>
    </w:p>
    <w:p w14:paraId="02756A6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食用油、油脂及其制品</w:t>
      </w:r>
    </w:p>
    <w:p w14:paraId="57FC1EB2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12210DBA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2716-2018《食品安全国家标准 植物油》、GB/T 1536-2021《菜籽油》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0FC883A3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28FE2E0D"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菜籽油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苯并[a]芘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溶剂残留量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乙基麦芽酚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  <w:bookmarkStart w:id="0" w:name="_GoBack"/>
      <w:bookmarkEnd w:id="0"/>
    </w:p>
    <w:p w14:paraId="7A096706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 w14:paraId="5B5926C9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034FD76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3F3B27C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1A93418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535C218D"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其他蔬菜制品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17B6CF74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 w14:paraId="3BB5330D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7B01580E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14884-2016《食品安全国家标准 蜜饯》等标准及产品明示标准和指标的要求。</w:t>
      </w:r>
    </w:p>
    <w:p w14:paraId="5D2E1359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0B5820C6"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蜜饯类、凉果类、果脯类、话化类、果糕类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 w14:paraId="4FE9C2A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速冻食品</w:t>
      </w:r>
    </w:p>
    <w:p w14:paraId="21B9CAD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5B25A205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整顿办函[2011]1号《食品中可能违法添加的非食用物质和易滥用的食品添加剂品种名单(第五批)》等标准及产品明示标准和指标的要求。</w:t>
      </w:r>
    </w:p>
    <w:p w14:paraId="04FD634B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30F7ABD1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速冻面米生制品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032524C2"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速冻调理肉制品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氯霉素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1C582241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 w14:paraId="0ED5DBF7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4FB126FA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26878-2011《食品安全国家标准 食用盐碘含量》、整顿办函[2011]1号《食品中可能违法添加的非食用物质和易滥用的食品添加剂品种名单(第五批)》、GB/T 18187-2000《酿造食醋》、GB 2719-2018《食品安全国家标准 食醋》、GB 2762-2017《食品安全国家标准 食品中污染物限量》、NY/T 1040-2021《绿色食品 食用盐》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40AEA785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2304D80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食醋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总酸(以乙酸计)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66DB088D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普通食用盐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碘(以I计)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镉(以Cd计)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总汞(以Hg计)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005E29B9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火锅底料、麻辣烫底料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 w14:paraId="02447AC6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料酒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328D6FCA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其他半固体调味料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17D72822"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7C00FC87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 w14:paraId="6F571FE4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30D62DC3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7F7DC041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7B188DCA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果蔬汁类及其饮料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亮蓝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酵母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 w14:paraId="5356F8BD">
      <w:pPr>
        <w:numPr>
          <w:ilvl w:val="0"/>
          <w:numId w:val="1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369511B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 w14:paraId="53A0356B"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 w14:paraId="2B00945E"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31650-2019《食品安全国家标准 食品中兽药最大残留限量》、GB 31650.1-2022《食品安全国家标准 食品中41种兽药最大残留限量》、GB 19300-2014《食品安全国家标准 坚果与籽类食品》、GB 2762-2022《食品安全国家标准 食品中污染物限量》、GB 2761-2017《食品安全国家标准 食品中真菌毒素限量》、国家食品药品监督管理总局 农业部 国家卫生和计划生育委员会关于豆芽生产过程中禁止使用6-苄基腺嘌呤等物质的公告(2015 年第 11 号)、GB 22556-2008《豆芽卫生标准》、农业农村部公告 第250号《食品动物中禁止使用的药品及其他化合物清单》、GB 2760-2014《食品安全国家标准 食品添加剂使用标准》、GB 2763.1-2022《食品安全国家标准 食品中2,4-滴丁酸钠盐等112种农药最大残留限量》</w:t>
      </w:r>
      <w:r>
        <w:rPr>
          <w:rFonts w:hint="eastAsia" w:ascii="仿宋_GB2312" w:hAnsi="黑体" w:eastAsia="仿宋_GB2312"/>
          <w:sz w:val="32"/>
          <w:szCs w:val="32"/>
        </w:rPr>
        <w:t>等标准及产品明示标准和指标的要求。</w:t>
      </w:r>
    </w:p>
    <w:p w14:paraId="590C64BE"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 w14:paraId="1A91D79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菠菜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毒死蜱、腐霉利、甲拌磷氯氟氰菊酯和高效氯氟氰菊酯、乙酰甲胺磷；</w:t>
      </w:r>
    </w:p>
    <w:p w14:paraId="303AED8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菜豆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氯氟氰菊酯和高效氯氟氰菊酯、水胺硫磷、氧乐果；</w:t>
      </w:r>
    </w:p>
    <w:p w14:paraId="2F001797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毒死蜱、甲拌磷、甲基异柳磷、氯氟氰菊酯和高效氯氟氰菊酯、噻虫嗪；</w:t>
      </w:r>
    </w:p>
    <w:p w14:paraId="3301A32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大白菜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毒死蜱、水胺硫磷、乙酰甲胺磷；</w:t>
      </w:r>
    </w:p>
    <w:p w14:paraId="6F31EA9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豆芽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4-氯苯氧乙酸钠(以4-氯苯氧乙酸计)、6-苄基腺嘌呤(6-BA)、铅(以Pb计)、亚硫酸盐(以SO₂计)；</w:t>
      </w:r>
    </w:p>
    <w:p w14:paraId="47855F8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番茄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敌敌畏、毒死蜱、腐霉利、氯氟氰菊酯和高效氯氟氰菊酯；</w:t>
      </w:r>
    </w:p>
    <w:p w14:paraId="724BED3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苯醚甲环唑、丙溴磷、联苯菊酯、水胺硫磷、氯氟氰菊酯和高效氯氟氰菊酯、毒死蜱；</w:t>
      </w:r>
    </w:p>
    <w:p w14:paraId="08DCB2B2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胡萝卜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甲拌磷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34EE316D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黄瓜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腐霉利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7B563E1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吡虫啉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二氧化硫残留量；</w:t>
      </w:r>
    </w:p>
    <w:p w14:paraId="53D57D79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的抽检项目包括倍硫磷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灭蝇胺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水胺硫磷；</w:t>
      </w:r>
    </w:p>
    <w:p w14:paraId="20B600F0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结球甘蓝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的抽检项目包括甲基异柳磷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乙酰甲胺磷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 w14:paraId="1DD08E51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辣椒的抽检项目包括敌敌畏、啶虫脒、毒死蜱、氯氟氰菊酯和高效氯氟氰菊酯、噻虫胺、噻虫嗪；</w:t>
      </w:r>
    </w:p>
    <w:p w14:paraId="6E4DB45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普通白菜的抽检项目包括吡虫啉、啶虫脒、毒死蜱、甲胺磷、氯氟氰菊酯和高效氯氟氰菊酯；</w:t>
      </w:r>
    </w:p>
    <w:p w14:paraId="491EF5E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芹菜的抽检项目包括毒死蜱、甲拌磷、克百威、噻虫胺、水胺硫磷；</w:t>
      </w:r>
    </w:p>
    <w:p w14:paraId="1894A0B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油麦菜的抽检项目包括毒死蜱、水胺硫磷、乙酰甲胺磷、甲胺磷；</w:t>
      </w:r>
    </w:p>
    <w:p w14:paraId="73FEAB8A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鲜食用菌的抽检项目包括镉(以Cd计)、氯氟氰菊酯和高效氯氟氰菊酯、氯氰菊酯和高效氯氰菊酯；</w:t>
      </w:r>
    </w:p>
    <w:p w14:paraId="4824999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橙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苯醚甲环唑、水胺硫磷、联苯菊酯、丙溴磷；</w:t>
      </w:r>
    </w:p>
    <w:p w14:paraId="6B367CB6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香蕉的抽检项目包括苯醚甲环唑、腈苯唑、吡虫啉、噻虫胺、噻虫嗪、联苯菊酯；</w:t>
      </w:r>
    </w:p>
    <w:p w14:paraId="13D95BFE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杨梅的抽检项目包括脱氢乙酸及其钠盐(以脱氢乙酸计)、糖精钠(以糖精计)、苯甲酸及其钠盐(以苯甲酸计)、山梨酸及其钾盐(以山梨酸计)、甜蜜素(以环己基氨基磺酸计)、敌敌畏、氧乐果；</w:t>
      </w:r>
    </w:p>
    <w:p w14:paraId="7B135DEF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桑葚的抽检项目包括脱氢乙酸及其钠盐(以脱氢乙酸计)、糖精钠(以糖精计)、三氯蔗糖、甜蜜素(以环己基氨基磺酸计)；</w:t>
      </w:r>
    </w:p>
    <w:p w14:paraId="36A89D3C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荔枝的抽检项目包括毒死蜱、苯醚甲环唑、氯氰菊酯和高效氯氰菊酯、吡唑醚菌酯；</w:t>
      </w:r>
    </w:p>
    <w:p w14:paraId="25885344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芒果的抽检项目包括苯醚甲环唑、戊唑醇、氧乐果、吡唑醚菌酯、噻虫胺；</w:t>
      </w:r>
    </w:p>
    <w:p w14:paraId="553D488A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柚的抽检项目包括水胺硫磷、氯氟氰菊酯和高效氯氟氰菊酯、联苯菊酯；</w:t>
      </w:r>
    </w:p>
    <w:p w14:paraId="10C74FB7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生干籽类的抽检项目包括酸价(以脂肪计)(KOH)、过氧化值(以脂肪计)、镉(以Cd计)、黄曲霉毒素B₁；</w:t>
      </w:r>
    </w:p>
    <w:p w14:paraId="507CCFEC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猪肉的抽检项目包括氟苯尼考、氯霉素、克伦特罗、莱克多巴胺；</w:t>
      </w:r>
    </w:p>
    <w:p w14:paraId="112D74B2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牛肉的抽检项目包括地塞米松、克伦特罗、莱克多巴胺、沙丁胺醇、恩诺沙星；</w:t>
      </w:r>
    </w:p>
    <w:p w14:paraId="77CEEBC3">
      <w:pPr>
        <w:numPr>
          <w:ilvl w:val="0"/>
          <w:numId w:val="1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鸡蛋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地美硝唑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氟苯尼考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氧氟沙星</w:t>
      </w: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F0DAD5"/>
    <w:multiLevelType w:val="singleLevel"/>
    <w:tmpl w:val="8FF0DAD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90FB4AF"/>
    <w:multiLevelType w:val="singleLevel"/>
    <w:tmpl w:val="A90FB4A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BBABF5BA"/>
    <w:multiLevelType w:val="singleLevel"/>
    <w:tmpl w:val="BBABF5B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11830CFA"/>
    <w:multiLevelType w:val="singleLevel"/>
    <w:tmpl w:val="11830C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2">
    <w:nsid w:val="25922DC1"/>
    <w:multiLevelType w:val="singleLevel"/>
    <w:tmpl w:val="25922DC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2E205F22"/>
    <w:multiLevelType w:val="singleLevel"/>
    <w:tmpl w:val="2E205F2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3B878683"/>
    <w:multiLevelType w:val="singleLevel"/>
    <w:tmpl w:val="3B8786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3D8FB99B"/>
    <w:multiLevelType w:val="singleLevel"/>
    <w:tmpl w:val="3D8FB99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6">
    <w:nsid w:val="4C8AC70A"/>
    <w:multiLevelType w:val="singleLevel"/>
    <w:tmpl w:val="4C8AC70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9"/>
  </w:num>
  <w:num w:numId="5">
    <w:abstractNumId w:val="13"/>
  </w:num>
  <w:num w:numId="6">
    <w:abstractNumId w:val="7"/>
  </w:num>
  <w:num w:numId="7">
    <w:abstractNumId w:val="0"/>
  </w:num>
  <w:num w:numId="8">
    <w:abstractNumId w:val="4"/>
  </w:num>
  <w:num w:numId="9">
    <w:abstractNumId w:val="14"/>
  </w:num>
  <w:num w:numId="10">
    <w:abstractNumId w:val="3"/>
  </w:num>
  <w:num w:numId="11">
    <w:abstractNumId w:val="5"/>
  </w:num>
  <w:num w:numId="12">
    <w:abstractNumId w:val="15"/>
  </w:num>
  <w:num w:numId="13">
    <w:abstractNumId w:val="6"/>
  </w:num>
  <w:num w:numId="14">
    <w:abstractNumId w:val="16"/>
  </w:num>
  <w:num w:numId="15">
    <w:abstractNumId w:val="1"/>
  </w:num>
  <w:num w:numId="16">
    <w:abstractNumId w:val="8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8F67D60"/>
    <w:rsid w:val="2A2348FB"/>
    <w:rsid w:val="2F4D3910"/>
    <w:rsid w:val="2F685C59"/>
    <w:rsid w:val="36293B64"/>
    <w:rsid w:val="40476DAC"/>
    <w:rsid w:val="409E4BA4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15</Pages>
  <Words>4564</Words>
  <Characters>5103</Characters>
  <Lines>18</Lines>
  <Paragraphs>5</Paragraphs>
  <TotalTime>60</TotalTime>
  <ScaleCrop>false</ScaleCrop>
  <LinksUpToDate>false</LinksUpToDate>
  <CharactersWithSpaces>5202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Administrator</cp:lastModifiedBy>
  <dcterms:modified xsi:type="dcterms:W3CDTF">2024-06-18T09:01:49Z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84DA94730D854FD0B388C29631543B47</vt:lpwstr>
  </property>
</Properties>
</file>