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CDE" w:rsidRPr="006726AA" w:rsidRDefault="006726AA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6726AA">
        <w:rPr>
          <w:rFonts w:ascii="黑体" w:eastAsia="黑体" w:hAnsi="黑体" w:cs="黑体" w:hint="eastAsia"/>
          <w:sz w:val="32"/>
          <w:szCs w:val="32"/>
        </w:rPr>
        <w:t>附件1:</w:t>
      </w:r>
    </w:p>
    <w:p w:rsidR="00B12CDE" w:rsidRPr="006726AA" w:rsidRDefault="006726AA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6726AA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102C29" w:rsidRPr="00102C29" w:rsidRDefault="00102C29" w:rsidP="00102C2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 w:rsidRPr="00102C29">
        <w:rPr>
          <w:rFonts w:ascii="黑体" w:eastAsia="黑体" w:cs="Times New Roman" w:hint="eastAsia"/>
          <w:b/>
          <w:bCs/>
          <w:sz w:val="32"/>
          <w:szCs w:val="32"/>
        </w:rPr>
        <w:t>一、</w:t>
      </w:r>
      <w:r w:rsidRPr="00102C29">
        <w:rPr>
          <w:rFonts w:ascii="黑体" w:eastAsia="黑体" w:cs="Times New Roman" w:hint="eastAsia"/>
          <w:sz w:val="32"/>
          <w:szCs w:val="32"/>
        </w:rPr>
        <w:t>食用农产品</w:t>
      </w:r>
    </w:p>
    <w:p w:rsidR="00102C29" w:rsidRPr="00102C29" w:rsidRDefault="00102C29" w:rsidP="00102C2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102C2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31650.1-2022《食品安全国家标准 食品中41种兽药最大残留限量》等标准和指标的要求。</w:t>
      </w:r>
    </w:p>
    <w:p w:rsidR="00102C29" w:rsidRPr="00102C29" w:rsidRDefault="00102C29" w:rsidP="00102C2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102C2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t>1、畜禽肉及副产品的抽检项目包括五氯酚酸钠(以五氯酚计)、磺胺类(总量)、克伦特罗、莱克多巴胺、沙丁胺醇、地塞米松、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星。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t>2、生干坚果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与籽类食品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的抽检项目包括酸价(以脂肪计)(KOH)、过氧化值(以脂肪计)、镉(以Cd计)、黄曲霉毒素B</w:t>
      </w:r>
      <w:r w:rsidRPr="00102C29">
        <w:rPr>
          <w:rFonts w:ascii="Cambria Math" w:eastAsia="仿宋_GB2312" w:hAnsi="Cambria Math" w:cs="Cambria Math"/>
          <w:sz w:val="32"/>
          <w:szCs w:val="32"/>
        </w:rPr>
        <w:t>₁</w:t>
      </w:r>
      <w:r w:rsidRPr="00102C2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lastRenderedPageBreak/>
        <w:t>3、蔬菜的抽检项目包括铅(以</w:t>
      </w:r>
      <w:proofErr w:type="spellStart"/>
      <w:r w:rsidRPr="00102C2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102C29">
        <w:rPr>
          <w:rFonts w:ascii="仿宋_GB2312" w:eastAsia="仿宋_GB2312" w:cs="Times New Roman" w:hint="eastAsia"/>
          <w:sz w:val="32"/>
          <w:szCs w:val="32"/>
        </w:rPr>
        <w:t>计)、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、敌敌畏、毒死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、氧乐果、二氧化硫残留量、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、水胺硫磷、苯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、三氯杀螨醇、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、辛硫磷、对硫磷、乐果、4-氯苯氧乙酸钠(以4-氯苯氧乙酸计)、6-苄基腺嘌呤(6-BA)、总汞(以Hg计)、亚硫酸盐(以SO</w:t>
      </w:r>
      <w:r w:rsidRPr="00102C29">
        <w:rPr>
          <w:rFonts w:ascii="Cambria Math" w:eastAsia="仿宋_GB2312" w:hAnsi="Cambria Math" w:cs="Cambria Math"/>
          <w:sz w:val="32"/>
          <w:szCs w:val="32"/>
        </w:rPr>
        <w:t>₂</w:t>
      </w:r>
      <w:r w:rsidRPr="00102C29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102C29">
        <w:rPr>
          <w:rFonts w:ascii="仿宋_GB2312" w:eastAsia="仿宋_GB2312" w:cs="Times New Roman" w:hint="eastAsia"/>
          <w:sz w:val="32"/>
          <w:szCs w:val="32"/>
        </w:rPr>
        <w:t>)、镉(以Cd计)、氯氰菊酯和高效氯氰菊酯、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硫磷、联苯菊酯、阿维菌素、甲氰菊酯、甲氨基阿维菌素苯甲酸盐、甲基异柳磷、灭蝇胺、赤霉素、乙酰甲胺磷、戊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醇、甲胺磷、多菌灵、二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甲戊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灵、六六六、三唑磷、灭多威、百菌清、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菌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。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t>4、水产品的抽检项目包括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星、孔雀石绿、氯霉素、甲氧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t>5、水产品的抽检项目包括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星、孔雀石绿、氯霉素、甲氧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t>6、水果类的抽检项目包括苯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醚甲环唑、腈苯唑、吡虫啉、噻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、联苯菊酯、丙溴磷、水胺硫磷、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、氧乐果、敌敌畏、戊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醇、吡唑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醚菌酯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、氯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吡脲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、脱氢乙酸及其钠盐(以脱氢乙酸计)、糖精钠(以糖精计)、苯甲酸及其钠盐(以苯甲酸计)、山梨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)、三氯蔗糖、甜蜜素(以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计)、烯酰吗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。</w:t>
      </w:r>
    </w:p>
    <w:p w:rsidR="00102C29" w:rsidRPr="00102C29" w:rsidRDefault="00102C29" w:rsidP="00102C2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102C29">
        <w:rPr>
          <w:rFonts w:ascii="仿宋_GB2312" w:eastAsia="仿宋_GB2312" w:cs="Times New Roman" w:hint="eastAsia"/>
          <w:sz w:val="32"/>
          <w:szCs w:val="32"/>
        </w:rPr>
        <w:lastRenderedPageBreak/>
        <w:t>7、鲜蛋的抽检项目包括地美硝唑、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星、甲硝唑、氟虫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、氯霉素、氟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苯尼考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、磺胺类(总量)、地克珠利、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托曲珠利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、氧氟沙星、多西环素、呋喃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酮代谢物、甲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砜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霉素、沙拉沙星、甲氧</w:t>
      </w:r>
      <w:proofErr w:type="gramStart"/>
      <w:r w:rsidRPr="00102C29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102C29">
        <w:rPr>
          <w:rFonts w:ascii="仿宋_GB2312" w:eastAsia="仿宋_GB2312" w:cs="Times New Roman" w:hint="eastAsia"/>
          <w:sz w:val="32"/>
          <w:szCs w:val="32"/>
        </w:rPr>
        <w:t>。</w:t>
      </w:r>
    </w:p>
    <w:p w:rsidR="00B12CDE" w:rsidRPr="00102C29" w:rsidRDefault="00B12CDE" w:rsidP="00102C29">
      <w:pPr>
        <w:pStyle w:val="a0"/>
      </w:pPr>
      <w:bookmarkStart w:id="0" w:name="_GoBack"/>
      <w:bookmarkEnd w:id="0"/>
    </w:p>
    <w:sectPr w:rsidR="00B12CDE" w:rsidRPr="00102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102C29"/>
    <w:rsid w:val="003E0214"/>
    <w:rsid w:val="005627A8"/>
    <w:rsid w:val="005D2ED3"/>
    <w:rsid w:val="006726AA"/>
    <w:rsid w:val="00B12CDE"/>
    <w:rsid w:val="00B54B1E"/>
    <w:rsid w:val="00F0727A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174</Words>
  <Characters>998</Characters>
  <Application>Microsoft Office Word</Application>
  <DocSecurity>0</DocSecurity>
  <Lines>8</Lines>
  <Paragraphs>2</Paragraphs>
  <ScaleCrop>false</ScaleCrop>
  <Company>P R C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2024-06-17T07:50:00Z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