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11月食品安全抽检工作计划，整顿办函[2011]1号《食品中可能违法添加的非食用物质和易滥用的食品添加剂品种名单(第五批)》,国家食品药品监督管理总局公告2018年第18号,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抽检项目包括山梨酸及其钾盐（以山梨酸计）,胭脂红,苯甲酸及其钠盐（以苯甲酸计）,脱氢乙酸及其钠盐（以脱氢乙酸计）,防腐剂混合使用时各自用量占其最大使用量的比例之和,氯霉素,亚硝酸盐(以亚硝酸钠计)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抽检依据是西安市高陵区市场监督管理局2023年11月食品安全抽检工作计划，GB 2761-2017《食品安全国家标准 食品中真菌毒素限量》,GB 2760-2014《食品安全国家标准 食品添加剂使用标准》,GB 19300-2014《食品安全国家标准 坚果与籽类食品》等标准和指标的要求。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炒货食品及坚果制品的抽检项目包括过氧化值(以脂肪计),酸价(以脂肪计)(KOH),黄曲霉毒素B₁,苯甲酸及其钠盐（以苯甲酸计）,山梨酸及其钾盐（以山梨酸计）,脱氢乙酸及其钠盐（以脱氢乙酸计）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抽检依据是西安市高陵区市场监督管理局2023年11月食品安全抽检工作计划，GB 2760-2014《食品安全国家标准 食品添加剂使用标准》，GB 2762-2017《食品安全国家标准 食品中污染</w:t>
      </w:r>
      <w:bookmarkStart w:id="0" w:name="_GoBack"/>
      <w:bookmarkEnd w:id="0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物限量》，GB 2762-2022《食品安全国家标准 食品中污染物限量》，GB 2763-2021《食品安全国家标准 食品中农药最大残留限量》，GB/T 18187-2000《酿造食醋》，食品整治办〔2008〕3号，标签标示值等标准和指标的要求。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的抽检项目包括苯甲酸及其钠盐（以苯甲酸计）,对羟基苯甲酸酯类及其钠盐（以对羟基苯甲酸计）,多菌灵,二氧化硫残留量,防腐剂混合使用时各自用量占其最大使用量的比例之和,罗丹明B,氯氰菊酯和高效氯氰菊酯,铅(以Pb计),山梨酸及其钾盐（以山梨酸计）,糖精钠（以糖精计）,脱氢乙酸及其钠盐（以脱氢乙酸计）,总酸(以乙酸计)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抽检依据是西安市高陵区市场监督管理局2023年11月食品安全抽检工作计划，农业农村部公告 第250号《食品动物中禁止使用的药品及其他化合物清单》,GB 31650-2019《食品安全国家标准 食品中兽药最大残留限量》，GB 2763-2021《食品安全国家标准 食品中农药最大残留限量》等标准和指标的要求。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1.畜禽肉及副产品的抽检项目包括恩诺沙星，呋喃西林代谢物，呋喃唑酮代谢物，氟苯尼考，磺胺类（总量），克伦特罗，莱克多巴胺，氯霉素，沙丁胺醇。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2.水果类的抽检项目包括苯醚甲环唑,吡虫啉,丙溴磷,敌敌畏,毒死蜱,多菌灵,氟虫腈,甲胺磷,克百威,联苯菊酯,氯氟氰菊酯和高效氯氟氰菊酯,氯唑磷,三唑磷,水胺硫磷,氧乐果。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抽检依据是西安市高陵区市场监督管理局2023年11月食品安全抽检工作计划，GB 7099-2015《食品安全国家标准 糕点、面包》,GB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酸价(以脂肪计)（KOH）,过氧化值(以脂肪计),苯甲酸及其钠盐（以苯甲酸计）,山梨酸及其钾盐（以山梨酸计）,糖精钠（以糖精计）,甜蜜素（以环己基氨基磺酸计）,脱氢乙酸及其钠盐（以脱氢乙酸计）,铝的残留量(干样品，以Al计),防腐剂混合使用时各自用量占其最大使用量的比例之和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抽检依据是西安市高陵区市场监督管理局2023年11月食品安全抽检工作计划，整顿办函[2011]1号《食品中可能违法添加的非食用物质和易滥用的食品添加剂品种名单(第五批)》,GB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的抽检项目包括山梨酸及其钾盐（以山梨酸计）,胭脂红,苯甲酸及其钠盐（以苯甲酸计）,脱氢乙酸及其钠盐（以脱氢乙酸计）,防腐剂混合使用时各自用量占其最大使用量的比例之和,氯霉素,亚硝酸盐(以亚硝酸钠计)。</w:t>
      </w:r>
    </w:p>
    <w:p>
      <w:pPr>
        <w:pStyle w:val="2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七、食糖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抽检依据是西安市高陵区市场监督管理局2023年11月食品安全抽检工作计划，GB/T 35884-2018《赤砂糖》,GB 13104-2014《食品安全国家标准 食糖》等标准和指标的要求。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食糖的抽检项目包括总糖分,干燥失重,螨。</w:t>
      </w:r>
    </w:p>
    <w:p>
      <w:pPr>
        <w:pStyle w:val="2"/>
        <w:rPr>
          <w:rFonts w:hint="default"/>
          <w:color w:val="0000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077801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2E96647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BEC22A4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E175BE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2FF6AF0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819DB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1D7153"/>
    <w:rsid w:val="4C5B7215"/>
    <w:rsid w:val="4CAA383C"/>
    <w:rsid w:val="4CB857E9"/>
    <w:rsid w:val="4CF520F5"/>
    <w:rsid w:val="4D2E702C"/>
    <w:rsid w:val="4D600870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0F554E"/>
    <w:rsid w:val="502367E6"/>
    <w:rsid w:val="50C7751B"/>
    <w:rsid w:val="50E5039B"/>
    <w:rsid w:val="50F934A0"/>
    <w:rsid w:val="5114637B"/>
    <w:rsid w:val="51163BFB"/>
    <w:rsid w:val="517C3F36"/>
    <w:rsid w:val="51865686"/>
    <w:rsid w:val="51883531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6FFD6D35"/>
    <w:rsid w:val="70563704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837870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1678</Words>
  <Characters>1908</Characters>
  <Lines>0</Lines>
  <Paragraphs>0</Paragraphs>
  <TotalTime>50</TotalTime>
  <ScaleCrop>false</ScaleCrop>
  <LinksUpToDate>false</LinksUpToDate>
  <CharactersWithSpaces>1939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Lenovo</cp:lastModifiedBy>
  <dcterms:modified xsi:type="dcterms:W3CDTF">2023-12-06T01:42:53Z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