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F83" w:rsidRPr="00052F83" w:rsidRDefault="00052F83" w:rsidP="00052F83">
      <w:pPr>
        <w:spacing w:line="580" w:lineRule="exact"/>
        <w:rPr>
          <w:rFonts w:ascii="黑体" w:eastAsia="黑体" w:hAnsi="黑体" w:cs="Times New Roman"/>
          <w:sz w:val="32"/>
          <w:szCs w:val="32"/>
        </w:rPr>
      </w:pPr>
      <w:r w:rsidRPr="00052F83">
        <w:rPr>
          <w:rFonts w:ascii="黑体" w:eastAsia="黑体" w:hAnsi="黑体" w:cs="Times New Roman" w:hint="eastAsia"/>
          <w:sz w:val="32"/>
          <w:szCs w:val="32"/>
        </w:rPr>
        <w:t>附件</w:t>
      </w:r>
      <w:r w:rsidRPr="00052F83">
        <w:rPr>
          <w:rFonts w:ascii="黑体" w:eastAsia="黑体" w:hAnsi="黑体" w:cs="Times New Roman"/>
          <w:sz w:val="32"/>
          <w:szCs w:val="32"/>
        </w:rPr>
        <w:t>1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</w:p>
    <w:p w:rsidR="00052F83" w:rsidRPr="00052F83" w:rsidRDefault="00052F83" w:rsidP="00052F83">
      <w:pPr>
        <w:spacing w:line="580" w:lineRule="exact"/>
        <w:ind w:firstLineChars="200" w:firstLine="880"/>
        <w:jc w:val="center"/>
        <w:rPr>
          <w:rFonts w:ascii="方正小标宋简体" w:eastAsia="方正小标宋简体" w:hAnsi="Calibri" w:cs="Times New Roman"/>
          <w:b/>
          <w:sz w:val="44"/>
          <w:szCs w:val="44"/>
        </w:rPr>
      </w:pPr>
      <w:r w:rsidRPr="00052F83">
        <w:rPr>
          <w:rFonts w:ascii="方正小标宋简体" w:eastAsia="方正小标宋简体" w:cs="Times New Roman" w:hint="eastAsia"/>
          <w:b/>
          <w:sz w:val="44"/>
          <w:szCs w:val="44"/>
        </w:rPr>
        <w:t>本次检验项目</w:t>
      </w:r>
    </w:p>
    <w:p w:rsidR="00052F83" w:rsidRPr="00052F83" w:rsidRDefault="00052F83" w:rsidP="00052F83">
      <w:pPr>
        <w:tabs>
          <w:tab w:val="left" w:pos="628"/>
        </w:tabs>
        <w:spacing w:line="580" w:lineRule="exact"/>
        <w:rPr>
          <w:rFonts w:ascii="仿宋_GB2312" w:eastAsia="仿宋_GB2312" w:cs="Times New Roman" w:hint="eastAsia"/>
          <w:sz w:val="32"/>
          <w:szCs w:val="32"/>
        </w:rPr>
      </w:pPr>
    </w:p>
    <w:p w:rsidR="00052F83" w:rsidRPr="00052F83" w:rsidRDefault="00052F83" w:rsidP="00052F83">
      <w:pPr>
        <w:spacing w:line="580" w:lineRule="exact"/>
        <w:ind w:firstLineChars="200" w:firstLine="640"/>
        <w:rPr>
          <w:rFonts w:ascii="黑体" w:eastAsia="黑体" w:cs="Times New Roman" w:hint="eastAsia"/>
          <w:sz w:val="32"/>
          <w:szCs w:val="32"/>
        </w:rPr>
      </w:pPr>
      <w:r w:rsidRPr="00052F83">
        <w:rPr>
          <w:rFonts w:ascii="黑体" w:eastAsia="黑体" w:cs="Times New Roman" w:hint="eastAsia"/>
          <w:sz w:val="32"/>
          <w:szCs w:val="32"/>
        </w:rPr>
        <w:t>一、餐饮食品</w:t>
      </w:r>
    </w:p>
    <w:p w:rsidR="00052F83" w:rsidRPr="00052F83" w:rsidRDefault="00052F83" w:rsidP="00052F83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052F83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 xml:space="preserve"> 整顿办函[2011]1号《食品中可能违法添加的非食用物质和易滥用的食品添加剂品种名单(第五批)》,食品整治办[2008]3号《食品中可能违法添加的非食用物质和易滥用的食品添加剂品种名单(第一批)》，GB 2760-2014《食品安全国家标准 食品添加剂使用标准》,GB 2762-2017《食品安全国家标准 食品中污染物限量》，GB 2716-2018《食品安全国家标准 植物油》，GB 2761-2017《食品安全国家标准 食品中真菌毒素限量》,GB 19300-2014《食品安全国家标准 坚果与籽类食品》。</w:t>
      </w:r>
    </w:p>
    <w:p w:rsidR="00052F83" w:rsidRPr="00052F83" w:rsidRDefault="00052F83" w:rsidP="00052F83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052F83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1、果蔬汁类及其饮料(自制)：苯甲酸及其钠盐(以苯甲酸计)、脱氢乙酸及其钠盐(以脱氢乙酸计)、安赛蜜、苋菜红、亮蓝、日落黄、甜蜜素(以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计)、柠檬黄、胭脂红、山梨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)。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2、花生制品(自制)：黄曲霉毒素B</w:t>
      </w:r>
      <w:r w:rsidRPr="00052F83">
        <w:rPr>
          <w:rFonts w:ascii="仿宋_GB2312" w:eastAsia="仿宋_GB2312" w:cs="Times New Roman" w:hint="eastAsia"/>
          <w:sz w:val="32"/>
          <w:szCs w:val="32"/>
          <w:vertAlign w:val="subscript"/>
        </w:rPr>
        <w:t>1</w:t>
      </w:r>
      <w:r w:rsidRPr="00052F83">
        <w:rPr>
          <w:rFonts w:ascii="仿宋_GB2312" w:eastAsia="仿宋_GB2312" w:cs="Times New Roman" w:hint="eastAsia"/>
          <w:sz w:val="32"/>
          <w:szCs w:val="32"/>
        </w:rPr>
        <w:t>、酸价(以脂肪计)(KOH)、过氧化值(以脂肪计)。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3、煎炸过程用油：酸价(KOH)、极性组分。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4、馒头花卷(自制)：苯甲酸及其钠盐(以苯甲酸计)、</w:t>
      </w:r>
      <w:r w:rsidRPr="00052F83">
        <w:rPr>
          <w:rFonts w:ascii="仿宋_GB2312" w:eastAsia="仿宋_GB2312" w:cs="Times New Roman" w:hint="eastAsia"/>
          <w:sz w:val="32"/>
          <w:szCs w:val="32"/>
        </w:rPr>
        <w:lastRenderedPageBreak/>
        <w:t>山梨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)、糖精钠(以糖精计)。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5、其他生制面制品(自制)：苯甲酸及其钠盐(以苯甲酸计)、脱氢乙酸及其钠盐(以脱氢乙酸计)、山梨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)、铅(以</w:t>
      </w:r>
      <w:proofErr w:type="spellStart"/>
      <w:r w:rsidRPr="00052F83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052F83">
        <w:rPr>
          <w:rFonts w:ascii="仿宋_GB2312" w:eastAsia="仿宋_GB2312" w:cs="Times New Roman" w:hint="eastAsia"/>
          <w:sz w:val="32"/>
          <w:szCs w:val="32"/>
        </w:rPr>
        <w:t>计)。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6、蘸料(自制)：吗啡、可待因、罗丹明B、罂粟碱、那可丁。</w:t>
      </w:r>
    </w:p>
    <w:p w:rsidR="00052F83" w:rsidRPr="00052F83" w:rsidRDefault="003B0622" w:rsidP="00052F83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sz w:val="32"/>
          <w:szCs w:val="32"/>
        </w:rPr>
        <w:t>二</w:t>
      </w:r>
      <w:r w:rsidR="00052F83" w:rsidRPr="00052F83">
        <w:rPr>
          <w:rFonts w:ascii="黑体" w:eastAsia="黑体" w:cs="Times New Roman" w:hint="eastAsia"/>
          <w:sz w:val="32"/>
          <w:szCs w:val="32"/>
        </w:rPr>
        <w:t>、糕点</w:t>
      </w:r>
    </w:p>
    <w:p w:rsidR="00052F83" w:rsidRPr="00052F83" w:rsidRDefault="00052F83" w:rsidP="00052F83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052F83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GB 7099-2015《食品安全国家标准 糕点、面包》,GB 2760-2014《食品安全国家标准 食品添加剂使用标准》。</w:t>
      </w:r>
    </w:p>
    <w:p w:rsidR="00052F83" w:rsidRPr="00052F83" w:rsidRDefault="00052F83" w:rsidP="00052F83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052F83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糕点：脱氢乙酸及其钠盐(以脱氢乙酸计)、三氯蔗糖、丙二醇、防腐剂混合使用时各自用量占其最大使用量的比例之和、丙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钠盐、钙盐(以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丙酸计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)、铝的残留量(干样品,以Al计)</w:t>
      </w:r>
      <w:r w:rsidRPr="00052F83">
        <w:rPr>
          <w:rFonts w:ascii="仿宋_GB2312" w:eastAsia="仿宋_GB2312" w:cs="Times New Roman" w:hint="eastAsia"/>
          <w:sz w:val="32"/>
          <w:szCs w:val="32"/>
        </w:rPr>
        <w:tab/>
        <w:t>、安赛蜜、糖精钠(以糖精计)、甜蜜素(以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环己基氨基磺酸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计)、山梨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酸及其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钾盐(以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山梨酸计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)、苯甲酸及其钠盐(以苯甲酸计)、过氧化值(以脂肪计)、酸价(以脂肪计)(KOH)。</w:t>
      </w:r>
    </w:p>
    <w:p w:rsidR="00052F83" w:rsidRPr="00052F83" w:rsidRDefault="003B0622" w:rsidP="00052F83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sz w:val="32"/>
          <w:szCs w:val="32"/>
        </w:rPr>
        <w:t>三</w:t>
      </w:r>
      <w:r w:rsidR="00052F83" w:rsidRPr="00052F83">
        <w:rPr>
          <w:rFonts w:ascii="黑体" w:eastAsia="黑体" w:cs="Times New Roman" w:hint="eastAsia"/>
          <w:sz w:val="32"/>
          <w:szCs w:val="32"/>
        </w:rPr>
        <w:t>、粮食加工品</w:t>
      </w:r>
    </w:p>
    <w:p w:rsidR="00052F83" w:rsidRPr="00052F83" w:rsidRDefault="00052F83" w:rsidP="00052F83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052F83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 xml:space="preserve"> GB 2762-2017《食品安全国家标准 食品中污染物限量》,GB 2761-2017《食品安全国家标准 食品中真菌毒素限量》,卫生部公告[2011]第4号 卫生部等7部门《关于撤销食品添加剂过氧化苯甲酰、过氧化钙的公告》。</w:t>
      </w:r>
    </w:p>
    <w:p w:rsidR="00052F83" w:rsidRPr="00052F83" w:rsidRDefault="00052F83" w:rsidP="00052F83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052F83">
        <w:rPr>
          <w:rFonts w:ascii="楷体_GB2312" w:eastAsia="楷体_GB2312" w:hAnsi="楷体" w:cs="Times New Roman" w:hint="eastAsia"/>
          <w:b/>
          <w:bCs/>
          <w:sz w:val="32"/>
          <w:szCs w:val="32"/>
        </w:rPr>
        <w:lastRenderedPageBreak/>
        <w:t>（二）检验项目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1、小麦粉:黄曲霉毒素B</w:t>
      </w:r>
      <w:r w:rsidRPr="00052F83">
        <w:rPr>
          <w:rFonts w:ascii="仿宋_GB2312" w:eastAsia="仿宋_GB2312" w:cs="Times New Roman" w:hint="eastAsia"/>
          <w:sz w:val="32"/>
          <w:szCs w:val="32"/>
          <w:vertAlign w:val="subscript"/>
        </w:rPr>
        <w:t>1</w:t>
      </w:r>
      <w:r w:rsidRPr="00052F83">
        <w:rPr>
          <w:rFonts w:ascii="仿宋_GB2312" w:eastAsia="仿宋_GB2312" w:cs="Times New Roman" w:hint="eastAsia"/>
          <w:sz w:val="32"/>
          <w:szCs w:val="32"/>
        </w:rPr>
        <w:t>、过氧化苯甲酰、玉米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赤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霉烯酮、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脱氧雪腐镰刀菌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烯醇、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赭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曲霉毒素A、苯并[a]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芘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、镉(以Cd计)。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2、大米：镉(以Cd计)、黄曲霉毒素B</w:t>
      </w:r>
      <w:r w:rsidRPr="00052F83">
        <w:rPr>
          <w:rFonts w:ascii="仿宋_GB2312" w:eastAsia="仿宋_GB2312" w:cs="Times New Roman" w:hint="eastAsia"/>
          <w:sz w:val="32"/>
          <w:szCs w:val="32"/>
          <w:vertAlign w:val="subscript"/>
        </w:rPr>
        <w:t>1</w:t>
      </w:r>
      <w:r w:rsidRPr="00052F83">
        <w:rPr>
          <w:rFonts w:ascii="仿宋_GB2312" w:eastAsia="仿宋_GB2312" w:cs="Times New Roman" w:hint="eastAsia"/>
          <w:sz w:val="32"/>
          <w:szCs w:val="32"/>
        </w:rPr>
        <w:t>、铅(以</w:t>
      </w:r>
      <w:proofErr w:type="spellStart"/>
      <w:r w:rsidRPr="00052F83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052F83">
        <w:rPr>
          <w:rFonts w:ascii="仿宋_GB2312" w:eastAsia="仿宋_GB2312" w:cs="Times New Roman" w:hint="eastAsia"/>
          <w:sz w:val="32"/>
          <w:szCs w:val="32"/>
        </w:rPr>
        <w:t>计)。</w:t>
      </w:r>
    </w:p>
    <w:p w:rsidR="00052F83" w:rsidRPr="00052F83" w:rsidRDefault="003B0622" w:rsidP="00052F83">
      <w:pPr>
        <w:spacing w:line="580" w:lineRule="exact"/>
        <w:ind w:firstLineChars="100" w:firstLine="320"/>
        <w:rPr>
          <w:rFonts w:ascii="黑体" w:eastAsia="黑体" w:cs="Times New Roman" w:hint="eastAsia"/>
          <w:sz w:val="32"/>
          <w:szCs w:val="32"/>
        </w:rPr>
      </w:pPr>
      <w:r>
        <w:rPr>
          <w:rFonts w:ascii="黑体" w:eastAsia="黑体" w:cs="Times New Roman" w:hint="eastAsia"/>
          <w:sz w:val="32"/>
          <w:szCs w:val="32"/>
        </w:rPr>
        <w:t>四</w:t>
      </w:r>
      <w:bookmarkStart w:id="0" w:name="_GoBack"/>
      <w:bookmarkEnd w:id="0"/>
      <w:r w:rsidR="00052F83" w:rsidRPr="00052F83">
        <w:rPr>
          <w:rFonts w:ascii="黑体" w:eastAsia="黑体" w:cs="Times New Roman" w:hint="eastAsia"/>
          <w:sz w:val="32"/>
          <w:szCs w:val="32"/>
        </w:rPr>
        <w:t>、食用农产品</w:t>
      </w:r>
    </w:p>
    <w:p w:rsidR="00052F83" w:rsidRPr="00052F83" w:rsidRDefault="00052F83" w:rsidP="00052F83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052F83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（一）抽检依据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 xml:space="preserve">   GB 2763-2021《食品安全国家标准 食品中农药最大残留限量》,GB 2762-2017《食品安全国家标准 食品中污染物限量》,GB 31650-2019《食品安全国家标准 食品中兽药最大残留限量》,GB 31650.1-2022《食品安全国家标准 食品中41种兽药最大残留限量》,农业部公告 第560号《兽药地方标准废止目录》。</w:t>
      </w:r>
    </w:p>
    <w:p w:rsidR="00052F83" w:rsidRPr="00052F83" w:rsidRDefault="00052F83" w:rsidP="00052F83">
      <w:pPr>
        <w:spacing w:line="580" w:lineRule="exact"/>
        <w:ind w:firstLineChars="200" w:firstLine="643"/>
        <w:rPr>
          <w:rFonts w:ascii="楷体_GB2312" w:eastAsia="楷体_GB2312" w:hAnsi="楷体" w:cs="Times New Roman" w:hint="eastAsia"/>
          <w:b/>
          <w:bCs/>
          <w:sz w:val="32"/>
          <w:szCs w:val="32"/>
        </w:rPr>
      </w:pPr>
      <w:r w:rsidRPr="00052F83">
        <w:rPr>
          <w:rFonts w:ascii="楷体_GB2312" w:eastAsia="楷体_GB2312" w:hAnsi="楷体" w:cs="Times New Roman" w:hint="eastAsia"/>
          <w:b/>
          <w:bCs/>
          <w:sz w:val="32"/>
          <w:szCs w:val="32"/>
        </w:rPr>
        <w:t>（二）检验项目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1、橙:丙溴磷、多菌灵、水胺硫磷</w:t>
      </w:r>
      <w:r w:rsidRPr="00052F83">
        <w:rPr>
          <w:rFonts w:ascii="仿宋_GB2312" w:eastAsia="仿宋_GB2312" w:cs="Times New Roman" w:hint="eastAsia"/>
          <w:sz w:val="32"/>
          <w:szCs w:val="32"/>
        </w:rPr>
        <w:tab/>
        <w:t>、氧乐果、狄氏剂、</w:t>
      </w:r>
      <w:r w:rsidRPr="00052F83">
        <w:rPr>
          <w:rFonts w:ascii="仿宋_GB2312" w:eastAsia="仿宋_GB2312" w:cs="Times New Roman" w:hint="eastAsia"/>
          <w:sz w:val="32"/>
          <w:szCs w:val="32"/>
        </w:rPr>
        <w:tab/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杀扑磷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、联苯菊酯、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、三唑磷。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2、大白菜：甲拌磷、乙酰甲胺磷、甲胺磷、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、镉(以Cd计)、水胺硫磷、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、毒死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3、豆芽：铅(以</w:t>
      </w:r>
      <w:proofErr w:type="spellStart"/>
      <w:r w:rsidRPr="00052F83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052F83">
        <w:rPr>
          <w:rFonts w:ascii="仿宋_GB2312" w:eastAsia="仿宋_GB2312" w:cs="Times New Roman" w:hint="eastAsia"/>
          <w:sz w:val="32"/>
          <w:szCs w:val="32"/>
        </w:rPr>
        <w:t>计)、4-氯苯氧乙酸钠(以4-氯苯氧乙酸计)、6-苄基腺嘌呤(6-BA)、亚硫酸盐(以SO</w:t>
      </w:r>
      <w:r w:rsidRPr="00052F83">
        <w:rPr>
          <w:rFonts w:ascii="仿宋_GB2312" w:eastAsia="仿宋_GB2312" w:cs="Times New Roman" w:hint="eastAsia"/>
          <w:sz w:val="32"/>
          <w:szCs w:val="32"/>
          <w:vertAlign w:val="subscript"/>
        </w:rPr>
        <w:t>2</w:t>
      </w:r>
      <w:r w:rsidRPr="00052F83">
        <w:rPr>
          <w:rFonts w:ascii="仿宋_GB2312" w:eastAsia="仿宋_GB2312" w:cs="Times New Roman" w:hint="eastAsia"/>
          <w:sz w:val="32"/>
          <w:szCs w:val="32"/>
        </w:rPr>
        <w:t>计)、总汞(以Hg计)。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4、番茄：烯酰吗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腐霉利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、甲拌磷、敌敌畏、毒死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、氯氰菊酯和高效氯氰菊酯、氧乐果、溴氰菊酯。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lastRenderedPageBreak/>
        <w:t>5、柑、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橘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：毒死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、甲拌磷、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、氧乐果、联苯菊酯、水胺硫磷、苯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醚甲环唑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、丙溴磷、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6、胡萝卜：氯氰菊酯和高效氯氰菊酯、铅(以</w:t>
      </w:r>
      <w:proofErr w:type="spellStart"/>
      <w:r w:rsidRPr="00052F83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052F83">
        <w:rPr>
          <w:rFonts w:ascii="仿宋_GB2312" w:eastAsia="仿宋_GB2312" w:cs="Times New Roman" w:hint="eastAsia"/>
          <w:sz w:val="32"/>
          <w:szCs w:val="32"/>
        </w:rPr>
        <w:t>计)、镉(以Cd计)、氟虫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、甲拌磷、乐果、敌敌畏、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7、结球甘蓝：甲基异柳磷、甲胺磷、毒死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灭线磷、噻虫嗪、克百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威、苯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醚甲环唑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8、辣椒：镉(以Cd计)、氧乐果、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啶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脒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、甲拌磷、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、敌敌畏、水胺硫磷、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、丙溴磷、氟虫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倍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硫磷、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、联苯菊酯、铅(以</w:t>
      </w:r>
      <w:proofErr w:type="spellStart"/>
      <w:r w:rsidRPr="00052F83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052F83">
        <w:rPr>
          <w:rFonts w:ascii="仿宋_GB2312" w:eastAsia="仿宋_GB2312" w:cs="Times New Roman" w:hint="eastAsia"/>
          <w:sz w:val="32"/>
          <w:szCs w:val="32"/>
        </w:rPr>
        <w:t>计)。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9、莲藕：镉(以Cd计)、铅(以</w:t>
      </w:r>
      <w:proofErr w:type="spellStart"/>
      <w:r w:rsidRPr="00052F83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052F83">
        <w:rPr>
          <w:rFonts w:ascii="仿宋_GB2312" w:eastAsia="仿宋_GB2312" w:cs="Times New Roman" w:hint="eastAsia"/>
          <w:sz w:val="32"/>
          <w:szCs w:val="32"/>
        </w:rPr>
        <w:t>计)、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、氧乐果。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10、马铃薯：氟虫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、甲拌磷、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、毒死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、辛硫磷。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11、普通白菜：毒死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啶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脒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、敌敌畏、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、甲胺磷、镉(以Cd计)、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、水胺硫磷。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12、茄子：镉(以Cd计)、毒死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、氟虫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、甲胺磷、甲拌磷、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虫胺、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13、芹菜：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、氯氰菊酯和高效氯氰菊酯、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、水胺硫磷、灭蝇胺、氧乐果、辛硫磷、甲拌磷、毒死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14、香蕉：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苯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唑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、吡唑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醚菌酯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、苯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醚甲环唑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、多菌灵、</w:t>
      </w:r>
      <w:r w:rsidRPr="00052F83">
        <w:rPr>
          <w:rFonts w:ascii="仿宋_GB2312" w:eastAsia="仿宋_GB2312" w:cs="Times New Roman" w:hint="eastAsia"/>
          <w:sz w:val="32"/>
          <w:szCs w:val="32"/>
        </w:rPr>
        <w:lastRenderedPageBreak/>
        <w:t>甲拌磷、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虫胺。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15、洋葱：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、水胺硫磷、氟虫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、敌敌畏、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杀扑磷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、毒死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16、叶用莴苣：甲基异柳磷、氟虫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、氯氰菊酯和高效氯氰菊酯、氧乐果、灭多威。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17、鸡蛋：氟虫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腈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、地美硝唑、磺胺类(总量)、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恩诺沙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星、甲硝唑、金刚烷胺。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18、姜：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嗪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噻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虫胺、甲拌磷</w:t>
      </w:r>
      <w:r w:rsidRPr="00052F83">
        <w:rPr>
          <w:rFonts w:ascii="仿宋_GB2312" w:eastAsia="仿宋_GB2312" w:cs="Times New Roman" w:hint="eastAsia"/>
          <w:sz w:val="32"/>
          <w:szCs w:val="32"/>
        </w:rPr>
        <w:tab/>
        <w:t>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吡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啉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、镉(以Cd计)、铅(以</w:t>
      </w:r>
      <w:proofErr w:type="spellStart"/>
      <w:r w:rsidRPr="00052F83">
        <w:rPr>
          <w:rFonts w:ascii="仿宋_GB2312" w:eastAsia="仿宋_GB2312" w:cs="Times New Roman" w:hint="eastAsia"/>
          <w:sz w:val="32"/>
          <w:szCs w:val="32"/>
        </w:rPr>
        <w:t>Pb</w:t>
      </w:r>
      <w:proofErr w:type="spellEnd"/>
      <w:r w:rsidRPr="00052F83">
        <w:rPr>
          <w:rFonts w:ascii="仿宋_GB2312" w:eastAsia="仿宋_GB2312" w:cs="Times New Roman" w:hint="eastAsia"/>
          <w:sz w:val="32"/>
          <w:szCs w:val="32"/>
        </w:rPr>
        <w:t>计)、联苯菊酯。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19、韭菜：氧乐果、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和高效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氯氟氰菊酯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、甲拌磷、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腐霉利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、毒死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啶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脒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、镉(以Cd计)。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052F83">
        <w:rPr>
          <w:rFonts w:ascii="仿宋_GB2312" w:eastAsia="仿宋_GB2312" w:cs="Times New Roman" w:hint="eastAsia"/>
          <w:sz w:val="32"/>
          <w:szCs w:val="32"/>
        </w:rPr>
        <w:t>20、苹果：甲拌磷、毒死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蜱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、氧乐果、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克百威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啶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虫</w:t>
      </w:r>
      <w:proofErr w:type="gramStart"/>
      <w:r w:rsidRPr="00052F83">
        <w:rPr>
          <w:rFonts w:ascii="仿宋_GB2312" w:eastAsia="仿宋_GB2312" w:cs="Times New Roman" w:hint="eastAsia"/>
          <w:sz w:val="32"/>
          <w:szCs w:val="32"/>
        </w:rPr>
        <w:t>脒</w:t>
      </w:r>
      <w:proofErr w:type="gramEnd"/>
      <w:r w:rsidRPr="00052F83">
        <w:rPr>
          <w:rFonts w:ascii="仿宋_GB2312" w:eastAsia="仿宋_GB2312" w:cs="Times New Roman" w:hint="eastAsia"/>
          <w:sz w:val="32"/>
          <w:szCs w:val="32"/>
        </w:rPr>
        <w:t>、敌敌畏。</w:t>
      </w: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</w:p>
    <w:p w:rsidR="00052F83" w:rsidRPr="00052F83" w:rsidRDefault="00052F83" w:rsidP="00052F83">
      <w:pPr>
        <w:spacing w:line="580" w:lineRule="exact"/>
        <w:ind w:firstLineChars="200" w:firstLine="640"/>
        <w:rPr>
          <w:rFonts w:ascii="仿宋_GB2312" w:eastAsia="仿宋_GB2312" w:cs="Times New Roman" w:hint="eastAsia"/>
          <w:sz w:val="32"/>
          <w:szCs w:val="32"/>
        </w:rPr>
      </w:pPr>
    </w:p>
    <w:p w:rsidR="00D312A8" w:rsidRPr="00052F83" w:rsidRDefault="00D312A8" w:rsidP="00052F83"/>
    <w:sectPr w:rsidR="00D312A8" w:rsidRPr="00052F8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6C8B" w:rsidRDefault="00A06C8B" w:rsidP="00052F83">
      <w:r>
        <w:separator/>
      </w:r>
    </w:p>
  </w:endnote>
  <w:endnote w:type="continuationSeparator" w:id="0">
    <w:p w:rsidR="00A06C8B" w:rsidRDefault="00A06C8B" w:rsidP="00052F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6C8B" w:rsidRDefault="00A06C8B" w:rsidP="00052F83">
      <w:r>
        <w:separator/>
      </w:r>
    </w:p>
  </w:footnote>
  <w:footnote w:type="continuationSeparator" w:id="0">
    <w:p w:rsidR="00A06C8B" w:rsidRDefault="00A06C8B" w:rsidP="00052F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214018F"/>
    <w:rsid w:val="00052F83"/>
    <w:rsid w:val="003355D8"/>
    <w:rsid w:val="003B0622"/>
    <w:rsid w:val="003E0214"/>
    <w:rsid w:val="005627A8"/>
    <w:rsid w:val="005D2ED3"/>
    <w:rsid w:val="00A06C8B"/>
    <w:rsid w:val="00B54B1E"/>
    <w:rsid w:val="00D312A8"/>
    <w:rsid w:val="01654CB6"/>
    <w:rsid w:val="019F2874"/>
    <w:rsid w:val="01F32478"/>
    <w:rsid w:val="0238576B"/>
    <w:rsid w:val="028D76D4"/>
    <w:rsid w:val="02AA1B72"/>
    <w:rsid w:val="02AA6500"/>
    <w:rsid w:val="02C874AD"/>
    <w:rsid w:val="02D13430"/>
    <w:rsid w:val="02D432A2"/>
    <w:rsid w:val="030B1F7B"/>
    <w:rsid w:val="031B128D"/>
    <w:rsid w:val="03232A9D"/>
    <w:rsid w:val="03257BEA"/>
    <w:rsid w:val="03922DD2"/>
    <w:rsid w:val="03AB5978"/>
    <w:rsid w:val="03D134F4"/>
    <w:rsid w:val="03DA1857"/>
    <w:rsid w:val="043659C6"/>
    <w:rsid w:val="046C0C43"/>
    <w:rsid w:val="04B17C76"/>
    <w:rsid w:val="04D56B41"/>
    <w:rsid w:val="04E501C0"/>
    <w:rsid w:val="04F069D0"/>
    <w:rsid w:val="04F444C3"/>
    <w:rsid w:val="04F73470"/>
    <w:rsid w:val="056C46B0"/>
    <w:rsid w:val="059F2E7C"/>
    <w:rsid w:val="05E0757E"/>
    <w:rsid w:val="05F04B22"/>
    <w:rsid w:val="05F84BE3"/>
    <w:rsid w:val="06F67E6B"/>
    <w:rsid w:val="075F52CF"/>
    <w:rsid w:val="07A942DA"/>
    <w:rsid w:val="08371DB2"/>
    <w:rsid w:val="08622C27"/>
    <w:rsid w:val="08715A1E"/>
    <w:rsid w:val="093C27B0"/>
    <w:rsid w:val="09740505"/>
    <w:rsid w:val="09E0472E"/>
    <w:rsid w:val="0A142088"/>
    <w:rsid w:val="0AA9316B"/>
    <w:rsid w:val="0B093460"/>
    <w:rsid w:val="0B175690"/>
    <w:rsid w:val="0B40499D"/>
    <w:rsid w:val="0B495A0C"/>
    <w:rsid w:val="0BBC1CB6"/>
    <w:rsid w:val="0BFD6A1A"/>
    <w:rsid w:val="0C1E6588"/>
    <w:rsid w:val="0C447792"/>
    <w:rsid w:val="0C542736"/>
    <w:rsid w:val="0C69780E"/>
    <w:rsid w:val="0C776926"/>
    <w:rsid w:val="0CC9374C"/>
    <w:rsid w:val="0CD86786"/>
    <w:rsid w:val="0D32364F"/>
    <w:rsid w:val="0D5B41AB"/>
    <w:rsid w:val="0E1514B9"/>
    <w:rsid w:val="0F005B65"/>
    <w:rsid w:val="0F067292"/>
    <w:rsid w:val="0F276B55"/>
    <w:rsid w:val="0F28404B"/>
    <w:rsid w:val="0F680292"/>
    <w:rsid w:val="0FE50BDD"/>
    <w:rsid w:val="10AF79FF"/>
    <w:rsid w:val="10BE02CC"/>
    <w:rsid w:val="11184C4E"/>
    <w:rsid w:val="11E5441D"/>
    <w:rsid w:val="11F703F1"/>
    <w:rsid w:val="120F5268"/>
    <w:rsid w:val="125A1F62"/>
    <w:rsid w:val="12B87A7D"/>
    <w:rsid w:val="135A6D30"/>
    <w:rsid w:val="13802C3C"/>
    <w:rsid w:val="15254FEB"/>
    <w:rsid w:val="15632096"/>
    <w:rsid w:val="16197B22"/>
    <w:rsid w:val="16612BF2"/>
    <w:rsid w:val="16654AA1"/>
    <w:rsid w:val="16A50542"/>
    <w:rsid w:val="16A72DDA"/>
    <w:rsid w:val="17067E6E"/>
    <w:rsid w:val="17116F31"/>
    <w:rsid w:val="172B0924"/>
    <w:rsid w:val="17B81AD0"/>
    <w:rsid w:val="182279FE"/>
    <w:rsid w:val="183B553C"/>
    <w:rsid w:val="183B694C"/>
    <w:rsid w:val="18484F7C"/>
    <w:rsid w:val="19661E23"/>
    <w:rsid w:val="19884E4E"/>
    <w:rsid w:val="19B67DCD"/>
    <w:rsid w:val="1A1F7A03"/>
    <w:rsid w:val="1AA06A17"/>
    <w:rsid w:val="1B4A0BD1"/>
    <w:rsid w:val="1B5379BA"/>
    <w:rsid w:val="1B594C6A"/>
    <w:rsid w:val="1B636495"/>
    <w:rsid w:val="1B6A4876"/>
    <w:rsid w:val="1BAE5578"/>
    <w:rsid w:val="1BDF4765"/>
    <w:rsid w:val="1BF2308D"/>
    <w:rsid w:val="1CA90FFA"/>
    <w:rsid w:val="1CDA255B"/>
    <w:rsid w:val="1D21535C"/>
    <w:rsid w:val="1DC650B9"/>
    <w:rsid w:val="1DDC65F9"/>
    <w:rsid w:val="1DFC5EE7"/>
    <w:rsid w:val="1EB53B38"/>
    <w:rsid w:val="1F605FA7"/>
    <w:rsid w:val="1FA91A64"/>
    <w:rsid w:val="1FEB74FD"/>
    <w:rsid w:val="20221C0D"/>
    <w:rsid w:val="205C3F16"/>
    <w:rsid w:val="21074798"/>
    <w:rsid w:val="213503B8"/>
    <w:rsid w:val="21957C48"/>
    <w:rsid w:val="2246584B"/>
    <w:rsid w:val="22661866"/>
    <w:rsid w:val="227958C9"/>
    <w:rsid w:val="232C070C"/>
    <w:rsid w:val="23517EE3"/>
    <w:rsid w:val="239A1CF1"/>
    <w:rsid w:val="23C75F26"/>
    <w:rsid w:val="241A2197"/>
    <w:rsid w:val="24763917"/>
    <w:rsid w:val="249D4307"/>
    <w:rsid w:val="253F699E"/>
    <w:rsid w:val="256F403E"/>
    <w:rsid w:val="25F43552"/>
    <w:rsid w:val="267267AA"/>
    <w:rsid w:val="282006AB"/>
    <w:rsid w:val="284462C6"/>
    <w:rsid w:val="28EF0A47"/>
    <w:rsid w:val="2921405D"/>
    <w:rsid w:val="2974268C"/>
    <w:rsid w:val="2980336A"/>
    <w:rsid w:val="298355AA"/>
    <w:rsid w:val="29B21D32"/>
    <w:rsid w:val="29C500DB"/>
    <w:rsid w:val="29CB3584"/>
    <w:rsid w:val="2A203C08"/>
    <w:rsid w:val="2A26118F"/>
    <w:rsid w:val="2A3C1498"/>
    <w:rsid w:val="2A9A218C"/>
    <w:rsid w:val="2AC5334C"/>
    <w:rsid w:val="2B4223A2"/>
    <w:rsid w:val="2B7F625D"/>
    <w:rsid w:val="2B9E75A3"/>
    <w:rsid w:val="2BC37B29"/>
    <w:rsid w:val="2BCA66B2"/>
    <w:rsid w:val="2BE75A00"/>
    <w:rsid w:val="2C4510AD"/>
    <w:rsid w:val="2C6941AB"/>
    <w:rsid w:val="2C82304E"/>
    <w:rsid w:val="2CC023F7"/>
    <w:rsid w:val="2CC84FA3"/>
    <w:rsid w:val="2D11183D"/>
    <w:rsid w:val="2D386B29"/>
    <w:rsid w:val="2DBA3C56"/>
    <w:rsid w:val="2DEB4CFC"/>
    <w:rsid w:val="2E073C7C"/>
    <w:rsid w:val="2E0A15F6"/>
    <w:rsid w:val="2E1E7743"/>
    <w:rsid w:val="2E261EBB"/>
    <w:rsid w:val="2E383FE1"/>
    <w:rsid w:val="2E4E2824"/>
    <w:rsid w:val="2EAF227E"/>
    <w:rsid w:val="2F6338E1"/>
    <w:rsid w:val="309C2F90"/>
    <w:rsid w:val="314F0CF9"/>
    <w:rsid w:val="315C0598"/>
    <w:rsid w:val="31FF6624"/>
    <w:rsid w:val="321442F8"/>
    <w:rsid w:val="323F243B"/>
    <w:rsid w:val="32DD589C"/>
    <w:rsid w:val="33326FC8"/>
    <w:rsid w:val="33361D75"/>
    <w:rsid w:val="336B0809"/>
    <w:rsid w:val="33B00E3B"/>
    <w:rsid w:val="33D80BB0"/>
    <w:rsid w:val="33DD0732"/>
    <w:rsid w:val="341B3117"/>
    <w:rsid w:val="345F232F"/>
    <w:rsid w:val="347A2298"/>
    <w:rsid w:val="347A2BBD"/>
    <w:rsid w:val="348A7C64"/>
    <w:rsid w:val="34BD505F"/>
    <w:rsid w:val="34F35990"/>
    <w:rsid w:val="35423397"/>
    <w:rsid w:val="354601AF"/>
    <w:rsid w:val="35B97EA4"/>
    <w:rsid w:val="364431FC"/>
    <w:rsid w:val="36C12B4C"/>
    <w:rsid w:val="36F560A2"/>
    <w:rsid w:val="37502192"/>
    <w:rsid w:val="376F1A5E"/>
    <w:rsid w:val="377D09AA"/>
    <w:rsid w:val="37AD1312"/>
    <w:rsid w:val="37EE5F87"/>
    <w:rsid w:val="37FB65FF"/>
    <w:rsid w:val="382C4A2C"/>
    <w:rsid w:val="38675E9B"/>
    <w:rsid w:val="394617C4"/>
    <w:rsid w:val="3A1B30C8"/>
    <w:rsid w:val="3AD306CF"/>
    <w:rsid w:val="3AEF4708"/>
    <w:rsid w:val="3B9E6E23"/>
    <w:rsid w:val="3B9F7E1A"/>
    <w:rsid w:val="3BB4163C"/>
    <w:rsid w:val="3C1D2AB9"/>
    <w:rsid w:val="3C7961B4"/>
    <w:rsid w:val="3CBD200E"/>
    <w:rsid w:val="3CD32E34"/>
    <w:rsid w:val="3CEB6649"/>
    <w:rsid w:val="3E0A222C"/>
    <w:rsid w:val="3F00066F"/>
    <w:rsid w:val="3F240B69"/>
    <w:rsid w:val="3F45343A"/>
    <w:rsid w:val="3F5114FE"/>
    <w:rsid w:val="405F0408"/>
    <w:rsid w:val="40E70022"/>
    <w:rsid w:val="41095B0F"/>
    <w:rsid w:val="41153723"/>
    <w:rsid w:val="41205EA8"/>
    <w:rsid w:val="41AA0BEE"/>
    <w:rsid w:val="41F12821"/>
    <w:rsid w:val="423904BF"/>
    <w:rsid w:val="423F358D"/>
    <w:rsid w:val="4272014A"/>
    <w:rsid w:val="42841E49"/>
    <w:rsid w:val="42CE7A91"/>
    <w:rsid w:val="43136E53"/>
    <w:rsid w:val="432149BE"/>
    <w:rsid w:val="43770507"/>
    <w:rsid w:val="44241B44"/>
    <w:rsid w:val="443213AA"/>
    <w:rsid w:val="44B56A86"/>
    <w:rsid w:val="45346363"/>
    <w:rsid w:val="458F482B"/>
    <w:rsid w:val="459A1656"/>
    <w:rsid w:val="45AF55B6"/>
    <w:rsid w:val="45DF2261"/>
    <w:rsid w:val="461A05BD"/>
    <w:rsid w:val="469D6070"/>
    <w:rsid w:val="4708686C"/>
    <w:rsid w:val="47494BA0"/>
    <w:rsid w:val="476C2258"/>
    <w:rsid w:val="477A0BB0"/>
    <w:rsid w:val="479B569A"/>
    <w:rsid w:val="483B2534"/>
    <w:rsid w:val="489A571A"/>
    <w:rsid w:val="489F2E8E"/>
    <w:rsid w:val="48DC68D4"/>
    <w:rsid w:val="48ED1DDE"/>
    <w:rsid w:val="48ED1F1A"/>
    <w:rsid w:val="48FE07A6"/>
    <w:rsid w:val="497B1152"/>
    <w:rsid w:val="49E050C6"/>
    <w:rsid w:val="4A111CB3"/>
    <w:rsid w:val="4A8743C7"/>
    <w:rsid w:val="4AD0773F"/>
    <w:rsid w:val="4B097114"/>
    <w:rsid w:val="4B7E36CC"/>
    <w:rsid w:val="4BC450DA"/>
    <w:rsid w:val="4BC45C2D"/>
    <w:rsid w:val="4BFD4B73"/>
    <w:rsid w:val="4C1C70FF"/>
    <w:rsid w:val="4CAA383C"/>
    <w:rsid w:val="4CB857E9"/>
    <w:rsid w:val="4CF520F5"/>
    <w:rsid w:val="4D2E702C"/>
    <w:rsid w:val="4D843C14"/>
    <w:rsid w:val="4DBE40B4"/>
    <w:rsid w:val="4DCB35F9"/>
    <w:rsid w:val="4E4A7C1C"/>
    <w:rsid w:val="4F1516E5"/>
    <w:rsid w:val="4F323E1B"/>
    <w:rsid w:val="4F3D0A5D"/>
    <w:rsid w:val="4F8317FB"/>
    <w:rsid w:val="4F9E7E36"/>
    <w:rsid w:val="4FD425BD"/>
    <w:rsid w:val="500A1CCB"/>
    <w:rsid w:val="502367E6"/>
    <w:rsid w:val="50C7751B"/>
    <w:rsid w:val="50E5039B"/>
    <w:rsid w:val="50F934A0"/>
    <w:rsid w:val="5114637B"/>
    <w:rsid w:val="51163BFB"/>
    <w:rsid w:val="517C3F36"/>
    <w:rsid w:val="51865686"/>
    <w:rsid w:val="51B20E56"/>
    <w:rsid w:val="520A1987"/>
    <w:rsid w:val="5214018F"/>
    <w:rsid w:val="523170AF"/>
    <w:rsid w:val="526F6F44"/>
    <w:rsid w:val="5361586B"/>
    <w:rsid w:val="53D320AD"/>
    <w:rsid w:val="5406215C"/>
    <w:rsid w:val="544C052B"/>
    <w:rsid w:val="547C5932"/>
    <w:rsid w:val="54CA08D1"/>
    <w:rsid w:val="55076A3F"/>
    <w:rsid w:val="55300546"/>
    <w:rsid w:val="55732F12"/>
    <w:rsid w:val="55DC4EA8"/>
    <w:rsid w:val="56812065"/>
    <w:rsid w:val="56D17B74"/>
    <w:rsid w:val="5734700F"/>
    <w:rsid w:val="57672F48"/>
    <w:rsid w:val="57A57B85"/>
    <w:rsid w:val="58223986"/>
    <w:rsid w:val="584630B0"/>
    <w:rsid w:val="584F6A12"/>
    <w:rsid w:val="5868086C"/>
    <w:rsid w:val="58706F61"/>
    <w:rsid w:val="587A0120"/>
    <w:rsid w:val="587B3947"/>
    <w:rsid w:val="58E3493A"/>
    <w:rsid w:val="59197273"/>
    <w:rsid w:val="59301110"/>
    <w:rsid w:val="598342FE"/>
    <w:rsid w:val="598714F9"/>
    <w:rsid w:val="598F49A2"/>
    <w:rsid w:val="5A16317E"/>
    <w:rsid w:val="5AAD6A24"/>
    <w:rsid w:val="5ABC55DC"/>
    <w:rsid w:val="5B14265D"/>
    <w:rsid w:val="5BC34AA8"/>
    <w:rsid w:val="5BF10AE7"/>
    <w:rsid w:val="5C3702D6"/>
    <w:rsid w:val="5C61559F"/>
    <w:rsid w:val="5D0E5237"/>
    <w:rsid w:val="5D211573"/>
    <w:rsid w:val="5D33182B"/>
    <w:rsid w:val="5D4C24B8"/>
    <w:rsid w:val="5D920956"/>
    <w:rsid w:val="5DA057CC"/>
    <w:rsid w:val="5DC62726"/>
    <w:rsid w:val="601B238C"/>
    <w:rsid w:val="60210C03"/>
    <w:rsid w:val="606D4B61"/>
    <w:rsid w:val="607A511A"/>
    <w:rsid w:val="608F2530"/>
    <w:rsid w:val="60D66FA9"/>
    <w:rsid w:val="61C25198"/>
    <w:rsid w:val="61C400F4"/>
    <w:rsid w:val="61E67056"/>
    <w:rsid w:val="620362CB"/>
    <w:rsid w:val="62377A15"/>
    <w:rsid w:val="62FA6B49"/>
    <w:rsid w:val="6358226D"/>
    <w:rsid w:val="63970DB7"/>
    <w:rsid w:val="63B93B1C"/>
    <w:rsid w:val="63CE2204"/>
    <w:rsid w:val="6407284B"/>
    <w:rsid w:val="643D1D3E"/>
    <w:rsid w:val="6444390A"/>
    <w:rsid w:val="648E1213"/>
    <w:rsid w:val="64B41226"/>
    <w:rsid w:val="64C21C10"/>
    <w:rsid w:val="64CC330D"/>
    <w:rsid w:val="652205A6"/>
    <w:rsid w:val="65281D54"/>
    <w:rsid w:val="652D6C78"/>
    <w:rsid w:val="65F0753F"/>
    <w:rsid w:val="66136717"/>
    <w:rsid w:val="66285A06"/>
    <w:rsid w:val="662E74BB"/>
    <w:rsid w:val="665D6043"/>
    <w:rsid w:val="66683748"/>
    <w:rsid w:val="67004B76"/>
    <w:rsid w:val="672A0107"/>
    <w:rsid w:val="67346B89"/>
    <w:rsid w:val="67530589"/>
    <w:rsid w:val="67C822C0"/>
    <w:rsid w:val="67D05122"/>
    <w:rsid w:val="68041779"/>
    <w:rsid w:val="68134654"/>
    <w:rsid w:val="68852973"/>
    <w:rsid w:val="68A06A1C"/>
    <w:rsid w:val="68CD6568"/>
    <w:rsid w:val="68DB1E45"/>
    <w:rsid w:val="68FE1A98"/>
    <w:rsid w:val="692E211B"/>
    <w:rsid w:val="694B1BB0"/>
    <w:rsid w:val="69A169C2"/>
    <w:rsid w:val="6A252EF4"/>
    <w:rsid w:val="6A441421"/>
    <w:rsid w:val="6A4762DA"/>
    <w:rsid w:val="6A575068"/>
    <w:rsid w:val="6A5925B8"/>
    <w:rsid w:val="6A774114"/>
    <w:rsid w:val="6AE10DD5"/>
    <w:rsid w:val="6AEC141C"/>
    <w:rsid w:val="6B19206E"/>
    <w:rsid w:val="6BC82239"/>
    <w:rsid w:val="6C0F4EF5"/>
    <w:rsid w:val="6C2528ED"/>
    <w:rsid w:val="6C265006"/>
    <w:rsid w:val="6C4310B9"/>
    <w:rsid w:val="6C894144"/>
    <w:rsid w:val="6C8E3493"/>
    <w:rsid w:val="6CA6483F"/>
    <w:rsid w:val="6D777E43"/>
    <w:rsid w:val="6D891C11"/>
    <w:rsid w:val="6DBB5536"/>
    <w:rsid w:val="6E274E08"/>
    <w:rsid w:val="6E3B318F"/>
    <w:rsid w:val="6E8260A4"/>
    <w:rsid w:val="6EA14520"/>
    <w:rsid w:val="6EB704C1"/>
    <w:rsid w:val="6EF223F9"/>
    <w:rsid w:val="6F606265"/>
    <w:rsid w:val="7080197D"/>
    <w:rsid w:val="708400B4"/>
    <w:rsid w:val="70AB5C82"/>
    <w:rsid w:val="70E97FB4"/>
    <w:rsid w:val="70EC7316"/>
    <w:rsid w:val="713634DF"/>
    <w:rsid w:val="715A50DE"/>
    <w:rsid w:val="71962B2F"/>
    <w:rsid w:val="71A926AB"/>
    <w:rsid w:val="71DE2EC1"/>
    <w:rsid w:val="72026B45"/>
    <w:rsid w:val="721D2C98"/>
    <w:rsid w:val="72566443"/>
    <w:rsid w:val="73150934"/>
    <w:rsid w:val="731B05B1"/>
    <w:rsid w:val="738B172F"/>
    <w:rsid w:val="73DB7884"/>
    <w:rsid w:val="740D62A7"/>
    <w:rsid w:val="749C4BBA"/>
    <w:rsid w:val="749D4994"/>
    <w:rsid w:val="74CD15F6"/>
    <w:rsid w:val="752B15CB"/>
    <w:rsid w:val="754A1F78"/>
    <w:rsid w:val="75B54E22"/>
    <w:rsid w:val="75C77ACE"/>
    <w:rsid w:val="76055CA3"/>
    <w:rsid w:val="765C3E8A"/>
    <w:rsid w:val="76714349"/>
    <w:rsid w:val="769B530A"/>
    <w:rsid w:val="76C16695"/>
    <w:rsid w:val="77172460"/>
    <w:rsid w:val="773B4FA7"/>
    <w:rsid w:val="77495020"/>
    <w:rsid w:val="774965F4"/>
    <w:rsid w:val="778D20C9"/>
    <w:rsid w:val="77C92761"/>
    <w:rsid w:val="781D0705"/>
    <w:rsid w:val="78551142"/>
    <w:rsid w:val="789E12EE"/>
    <w:rsid w:val="78A50E21"/>
    <w:rsid w:val="78DD08F8"/>
    <w:rsid w:val="78EC52CB"/>
    <w:rsid w:val="790F07CE"/>
    <w:rsid w:val="797A52D7"/>
    <w:rsid w:val="79903708"/>
    <w:rsid w:val="79B4596D"/>
    <w:rsid w:val="79D04B8C"/>
    <w:rsid w:val="7A3F064D"/>
    <w:rsid w:val="7A6E588B"/>
    <w:rsid w:val="7A716F3D"/>
    <w:rsid w:val="7A884CE2"/>
    <w:rsid w:val="7AB90544"/>
    <w:rsid w:val="7B200670"/>
    <w:rsid w:val="7B820E80"/>
    <w:rsid w:val="7B88030B"/>
    <w:rsid w:val="7B8B4A32"/>
    <w:rsid w:val="7BC612DF"/>
    <w:rsid w:val="7BCD1C1E"/>
    <w:rsid w:val="7BCD6D1B"/>
    <w:rsid w:val="7C12193A"/>
    <w:rsid w:val="7C2875B2"/>
    <w:rsid w:val="7C512336"/>
    <w:rsid w:val="7C527D96"/>
    <w:rsid w:val="7C7D1C35"/>
    <w:rsid w:val="7C87601F"/>
    <w:rsid w:val="7CC47A7E"/>
    <w:rsid w:val="7CCF5741"/>
    <w:rsid w:val="7D1E7AAC"/>
    <w:rsid w:val="7D6F0CBB"/>
    <w:rsid w:val="7DBC0234"/>
    <w:rsid w:val="7DCE3116"/>
    <w:rsid w:val="7E2739DA"/>
    <w:rsid w:val="7E885BA6"/>
    <w:rsid w:val="7F0C3262"/>
    <w:rsid w:val="7F2B39B4"/>
    <w:rsid w:val="7FD01790"/>
    <w:rsid w:val="7FEE5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052F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052F83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052F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052F83"/>
    <w:rPr>
      <w:rFonts w:eastAsiaTheme="minorEastAsia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eastAsiaTheme="minorEastAsia" w:cstheme="minorBidi"/>
      <w:kern w:val="2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header"/>
    <w:basedOn w:val="a"/>
    <w:link w:val="Char"/>
    <w:rsid w:val="00052F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rsid w:val="00052F83"/>
    <w:rPr>
      <w:rFonts w:eastAsiaTheme="minorEastAsia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052F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rsid w:val="00052F83"/>
    <w:rPr>
      <w:rFonts w:eastAsiaTheme="minorEastAsia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340</Words>
  <Characters>1939</Characters>
  <Application>Microsoft Office Word</Application>
  <DocSecurity>0</DocSecurity>
  <Lines>16</Lines>
  <Paragraphs>4</Paragraphs>
  <ScaleCrop>false</ScaleCrop>
  <Company>P R C</Company>
  <LinksUpToDate>false</LinksUpToDate>
  <CharactersWithSpaces>2275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China</cp:lastModifiedBy>
  <cp:revision>4</cp:revision>
  <dcterms:created xsi:type="dcterms:W3CDTF">2019-04-12T02:08:00Z</dcterms:created>
  <dcterms:modified xsi:type="dcterms:W3CDTF">2023-04-11T03:32:00Z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15548D86F6A14996A371ED1948B51661</vt:lpwstr>
  </property>
</Properties>
</file>